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7B4" w:rsidRDefault="005447B4">
      <w:pPr>
        <w:jc w:val="center"/>
        <w:rPr>
          <w:rFonts w:ascii="方正小标宋简体" w:hAnsi="黑体"/>
          <w:bCs/>
          <w:color w:val="000000"/>
          <w:sz w:val="52"/>
          <w:szCs w:val="52"/>
          <w:u w:val="single"/>
        </w:rPr>
      </w:pPr>
    </w:p>
    <w:p w:rsidR="005447B4" w:rsidRDefault="005447B4">
      <w:pPr>
        <w:jc w:val="center"/>
        <w:rPr>
          <w:rFonts w:ascii="方正小标宋简体" w:hAnsi="黑体"/>
          <w:bCs/>
          <w:color w:val="000000"/>
          <w:sz w:val="52"/>
          <w:szCs w:val="52"/>
          <w:u w:val="single"/>
        </w:rPr>
      </w:pPr>
    </w:p>
    <w:p w:rsidR="005447B4" w:rsidRDefault="005447B4">
      <w:pPr>
        <w:jc w:val="center"/>
        <w:rPr>
          <w:rFonts w:ascii="方正小标宋简体" w:hAnsi="黑体"/>
          <w:bCs/>
          <w:color w:val="000000"/>
          <w:sz w:val="52"/>
          <w:szCs w:val="52"/>
          <w:u w:val="single"/>
        </w:rPr>
      </w:pPr>
    </w:p>
    <w:p w:rsidR="005447B4" w:rsidRDefault="005447B4">
      <w:pPr>
        <w:jc w:val="center"/>
        <w:rPr>
          <w:rFonts w:ascii="方正小标宋简体" w:hAnsi="黑体"/>
          <w:bCs/>
          <w:color w:val="000000"/>
          <w:sz w:val="52"/>
          <w:szCs w:val="52"/>
          <w:u w:val="single"/>
        </w:rPr>
      </w:pPr>
    </w:p>
    <w:p w:rsidR="005447B4" w:rsidRDefault="005447B4">
      <w:pPr>
        <w:jc w:val="center"/>
        <w:rPr>
          <w:rFonts w:ascii="方正小标宋简体" w:hAnsi="黑体"/>
          <w:bCs/>
          <w:color w:val="000000"/>
          <w:sz w:val="52"/>
          <w:szCs w:val="52"/>
          <w:u w:val="single"/>
        </w:rPr>
      </w:pPr>
    </w:p>
    <w:p w:rsidR="005447B4" w:rsidRDefault="00D11351">
      <w:pPr>
        <w:jc w:val="center"/>
        <w:rPr>
          <w:rFonts w:ascii="方正小标宋简体" w:hAnsi="黑体"/>
          <w:bCs/>
          <w:color w:val="000000"/>
          <w:sz w:val="52"/>
          <w:szCs w:val="52"/>
        </w:rPr>
      </w:pPr>
      <w:r>
        <w:rPr>
          <w:rFonts w:ascii="方正小标宋简体" w:hAnsi="黑体" w:hint="eastAsia"/>
          <w:bCs/>
          <w:color w:val="000000"/>
          <w:sz w:val="52"/>
          <w:szCs w:val="52"/>
          <w:u w:val="single"/>
        </w:rPr>
        <w:t>广西工艺美术学校</w:t>
      </w:r>
    </w:p>
    <w:p w:rsidR="005447B4" w:rsidRDefault="00D11351">
      <w:pPr>
        <w:jc w:val="center"/>
        <w:rPr>
          <w:rFonts w:asciiTheme="majorEastAsia" w:eastAsiaTheme="majorEastAsia" w:hAnsiTheme="majorEastAsia"/>
        </w:rPr>
      </w:pPr>
      <w:r>
        <w:rPr>
          <w:rFonts w:asciiTheme="majorEastAsia" w:eastAsiaTheme="majorEastAsia" w:hAnsiTheme="majorEastAsia"/>
          <w:kern w:val="0"/>
          <w:sz w:val="52"/>
          <w:szCs w:val="52"/>
        </w:rPr>
        <w:t>202</w:t>
      </w:r>
      <w:r w:rsidR="003D5133">
        <w:rPr>
          <w:rFonts w:asciiTheme="majorEastAsia" w:eastAsiaTheme="majorEastAsia" w:hAnsiTheme="majorEastAsia" w:hint="eastAsia"/>
          <w:kern w:val="0"/>
          <w:sz w:val="52"/>
          <w:szCs w:val="52"/>
        </w:rPr>
        <w:t>3</w:t>
      </w:r>
      <w:r>
        <w:rPr>
          <w:rFonts w:asciiTheme="majorEastAsia" w:eastAsiaTheme="majorEastAsia" w:hAnsiTheme="majorEastAsia" w:cs="ArialUnicodeMS"/>
          <w:kern w:val="0"/>
          <w:sz w:val="52"/>
          <w:szCs w:val="52"/>
        </w:rPr>
        <w:t>年度</w:t>
      </w:r>
      <w:r w:rsidR="003D5133">
        <w:rPr>
          <w:rFonts w:asciiTheme="majorEastAsia" w:eastAsiaTheme="majorEastAsia" w:hAnsiTheme="majorEastAsia" w:cs="ArialUnicodeMS" w:hint="eastAsia"/>
          <w:kern w:val="0"/>
          <w:sz w:val="52"/>
          <w:szCs w:val="52"/>
        </w:rPr>
        <w:t>单位</w:t>
      </w:r>
      <w:r>
        <w:rPr>
          <w:rFonts w:asciiTheme="majorEastAsia" w:eastAsiaTheme="majorEastAsia" w:hAnsiTheme="majorEastAsia" w:cs="ArialUnicodeMS"/>
          <w:kern w:val="0"/>
          <w:sz w:val="52"/>
          <w:szCs w:val="52"/>
        </w:rPr>
        <w:t>决算</w:t>
      </w:r>
    </w:p>
    <w:p w:rsidR="005447B4" w:rsidRDefault="005447B4">
      <w:pPr>
        <w:rPr>
          <w:rFonts w:asciiTheme="minorEastAsia" w:eastAsiaTheme="minorEastAsia" w:hAnsiTheme="minorEastAsia"/>
          <w:sz w:val="32"/>
          <w:szCs w:val="32"/>
        </w:rPr>
      </w:pPr>
    </w:p>
    <w:p w:rsidR="005447B4" w:rsidRDefault="005447B4">
      <w:pPr>
        <w:rPr>
          <w:rFonts w:asciiTheme="minorEastAsia" w:eastAsiaTheme="minorEastAsia" w:hAnsiTheme="minorEastAsia"/>
          <w:sz w:val="32"/>
          <w:szCs w:val="32"/>
        </w:rPr>
      </w:pPr>
    </w:p>
    <w:p w:rsidR="005447B4" w:rsidRDefault="005447B4">
      <w:pPr>
        <w:rPr>
          <w:rFonts w:asciiTheme="minorEastAsia" w:eastAsiaTheme="minorEastAsia" w:hAnsiTheme="minorEastAsia"/>
          <w:sz w:val="32"/>
          <w:szCs w:val="32"/>
        </w:rPr>
      </w:pPr>
    </w:p>
    <w:p w:rsidR="005447B4" w:rsidRDefault="005447B4">
      <w:pPr>
        <w:rPr>
          <w:rFonts w:asciiTheme="minorEastAsia" w:eastAsiaTheme="minorEastAsia" w:hAnsiTheme="minorEastAsia"/>
          <w:sz w:val="32"/>
          <w:szCs w:val="32"/>
        </w:rPr>
      </w:pPr>
    </w:p>
    <w:p w:rsidR="005447B4" w:rsidRDefault="005447B4">
      <w:pPr>
        <w:rPr>
          <w:rFonts w:asciiTheme="minorEastAsia" w:eastAsiaTheme="minorEastAsia" w:hAnsiTheme="minorEastAsia"/>
          <w:sz w:val="32"/>
          <w:szCs w:val="32"/>
        </w:rPr>
      </w:pPr>
    </w:p>
    <w:p w:rsidR="005447B4" w:rsidRDefault="005447B4">
      <w:pPr>
        <w:rPr>
          <w:rFonts w:asciiTheme="minorEastAsia" w:eastAsiaTheme="minorEastAsia" w:hAnsiTheme="minorEastAsia"/>
          <w:sz w:val="32"/>
          <w:szCs w:val="32"/>
        </w:rPr>
      </w:pPr>
    </w:p>
    <w:p w:rsidR="005447B4" w:rsidRDefault="005447B4">
      <w:pPr>
        <w:rPr>
          <w:rFonts w:asciiTheme="minorEastAsia" w:eastAsiaTheme="minorEastAsia" w:hAnsiTheme="minorEastAsia"/>
          <w:sz w:val="32"/>
          <w:szCs w:val="32"/>
        </w:rPr>
      </w:pPr>
    </w:p>
    <w:p w:rsidR="005447B4" w:rsidRDefault="005447B4">
      <w:pPr>
        <w:rPr>
          <w:rFonts w:asciiTheme="minorEastAsia" w:eastAsiaTheme="minorEastAsia" w:hAnsiTheme="minorEastAsia"/>
          <w:sz w:val="32"/>
          <w:szCs w:val="32"/>
        </w:rPr>
      </w:pPr>
    </w:p>
    <w:p w:rsidR="005447B4" w:rsidRDefault="005447B4">
      <w:pPr>
        <w:rPr>
          <w:rFonts w:asciiTheme="minorEastAsia" w:eastAsiaTheme="minorEastAsia" w:hAnsiTheme="minorEastAsia"/>
          <w:sz w:val="32"/>
          <w:szCs w:val="32"/>
        </w:rPr>
      </w:pPr>
    </w:p>
    <w:p w:rsidR="005447B4" w:rsidRDefault="005447B4">
      <w:pPr>
        <w:rPr>
          <w:rFonts w:asciiTheme="minorEastAsia" w:eastAsiaTheme="minorEastAsia" w:hAnsiTheme="minorEastAsia"/>
          <w:sz w:val="32"/>
          <w:szCs w:val="32"/>
        </w:rPr>
      </w:pPr>
    </w:p>
    <w:p w:rsidR="005447B4" w:rsidRDefault="005447B4">
      <w:pPr>
        <w:rPr>
          <w:rFonts w:asciiTheme="minorEastAsia" w:eastAsiaTheme="minorEastAsia" w:hAnsiTheme="minorEastAsia"/>
          <w:sz w:val="32"/>
          <w:szCs w:val="32"/>
        </w:rPr>
      </w:pPr>
    </w:p>
    <w:p w:rsidR="005447B4" w:rsidRDefault="005447B4">
      <w:pPr>
        <w:rPr>
          <w:rFonts w:asciiTheme="minorEastAsia" w:eastAsiaTheme="minorEastAsia" w:hAnsiTheme="minorEastAsia"/>
          <w:sz w:val="32"/>
          <w:szCs w:val="32"/>
        </w:rPr>
      </w:pPr>
    </w:p>
    <w:p w:rsidR="005447B4" w:rsidRDefault="005447B4">
      <w:pPr>
        <w:rPr>
          <w:rFonts w:asciiTheme="minorEastAsia" w:eastAsiaTheme="minorEastAsia" w:hAnsiTheme="minorEastAsia"/>
          <w:sz w:val="32"/>
          <w:szCs w:val="32"/>
        </w:rPr>
      </w:pPr>
    </w:p>
    <w:p w:rsidR="005447B4" w:rsidRDefault="005447B4">
      <w:pPr>
        <w:rPr>
          <w:rFonts w:asciiTheme="minorEastAsia" w:eastAsiaTheme="minorEastAsia" w:hAnsiTheme="minorEastAsia"/>
          <w:sz w:val="32"/>
          <w:szCs w:val="32"/>
        </w:rPr>
      </w:pPr>
    </w:p>
    <w:p w:rsidR="005447B4" w:rsidRDefault="00D11351">
      <w:pPr>
        <w:ind w:firstLine="646"/>
        <w:jc w:val="center"/>
        <w:rPr>
          <w:rFonts w:ascii="方正小标宋简体" w:hAnsi="方正小标宋简体" w:hint="eastAsia"/>
          <w:b/>
          <w:sz w:val="44"/>
          <w:szCs w:val="44"/>
        </w:rPr>
      </w:pPr>
      <w:r>
        <w:rPr>
          <w:rFonts w:ascii="方正小标宋简体" w:hAnsi="方正小标宋简体"/>
          <w:b/>
          <w:sz w:val="44"/>
          <w:szCs w:val="44"/>
        </w:rPr>
        <w:lastRenderedPageBreak/>
        <w:t>目</w:t>
      </w:r>
      <w:r>
        <w:rPr>
          <w:rFonts w:ascii="方正小标宋简体" w:hAnsi="方正小标宋简体"/>
          <w:b/>
          <w:sz w:val="44"/>
          <w:szCs w:val="44"/>
        </w:rPr>
        <w:t xml:space="preserve">    </w:t>
      </w:r>
      <w:r>
        <w:rPr>
          <w:rFonts w:ascii="方正小标宋简体" w:hAnsi="方正小标宋简体"/>
          <w:b/>
          <w:sz w:val="44"/>
          <w:szCs w:val="44"/>
        </w:rPr>
        <w:t>录</w:t>
      </w:r>
    </w:p>
    <w:p w:rsidR="005447B4" w:rsidRDefault="00D11351">
      <w:pPr>
        <w:ind w:firstLine="645"/>
        <w:rPr>
          <w:rFonts w:ascii="仿宋_GB2312" w:eastAsia="仿宋_GB2312"/>
          <w:b/>
          <w:sz w:val="32"/>
          <w:szCs w:val="32"/>
        </w:rPr>
      </w:pPr>
      <w:r>
        <w:rPr>
          <w:rFonts w:ascii="仿宋_GB2312" w:eastAsia="仿宋_GB2312" w:hint="eastAsia"/>
          <w:b/>
          <w:sz w:val="32"/>
          <w:szCs w:val="32"/>
        </w:rPr>
        <w:t xml:space="preserve"> </w:t>
      </w:r>
    </w:p>
    <w:p w:rsidR="005447B4" w:rsidRDefault="00D11351">
      <w:pPr>
        <w:ind w:firstLine="645"/>
        <w:rPr>
          <w:rFonts w:ascii="黑体" w:eastAsia="黑体" w:hAnsi="黑体"/>
          <w:sz w:val="32"/>
          <w:szCs w:val="32"/>
        </w:rPr>
      </w:pPr>
      <w:r>
        <w:rPr>
          <w:rFonts w:ascii="黑体" w:eastAsia="黑体" w:hAnsi="黑体" w:hint="eastAsia"/>
          <w:sz w:val="32"/>
          <w:szCs w:val="32"/>
        </w:rPr>
        <w:t>第一部分：</w:t>
      </w:r>
      <w:r>
        <w:rPr>
          <w:rFonts w:ascii="黑体" w:eastAsia="黑体" w:hAnsi="黑体" w:hint="eastAsia"/>
          <w:bCs/>
          <w:color w:val="000000"/>
          <w:sz w:val="32"/>
          <w:szCs w:val="32"/>
        </w:rPr>
        <w:t>广西工艺美术学校</w:t>
      </w:r>
      <w:r>
        <w:rPr>
          <w:rFonts w:ascii="黑体" w:eastAsia="黑体" w:hAnsi="黑体" w:hint="eastAsia"/>
          <w:sz w:val="32"/>
          <w:szCs w:val="32"/>
        </w:rPr>
        <w:t>概况</w:t>
      </w:r>
    </w:p>
    <w:p w:rsidR="005447B4" w:rsidRDefault="00D11351">
      <w:pPr>
        <w:ind w:firstLine="645"/>
        <w:rPr>
          <w:rFonts w:ascii="仿宋_GB2312" w:eastAsia="仿宋_GB2312"/>
          <w:sz w:val="32"/>
          <w:szCs w:val="32"/>
        </w:rPr>
      </w:pPr>
      <w:r>
        <w:rPr>
          <w:rFonts w:ascii="仿宋_GB2312" w:eastAsia="仿宋_GB2312" w:hint="eastAsia"/>
          <w:sz w:val="32"/>
          <w:szCs w:val="32"/>
        </w:rPr>
        <w:t>一、本部门职责</w:t>
      </w:r>
    </w:p>
    <w:p w:rsidR="005447B4" w:rsidRDefault="00D11351">
      <w:pPr>
        <w:ind w:firstLine="645"/>
        <w:rPr>
          <w:rFonts w:ascii="仿宋_GB2312" w:eastAsia="仿宋_GB2312"/>
          <w:sz w:val="32"/>
          <w:szCs w:val="32"/>
        </w:rPr>
      </w:pPr>
      <w:r>
        <w:rPr>
          <w:rFonts w:ascii="仿宋_GB2312" w:eastAsia="仿宋_GB2312" w:hint="eastAsia"/>
          <w:sz w:val="32"/>
          <w:szCs w:val="32"/>
        </w:rPr>
        <w:t>二、机构设置情况</w:t>
      </w:r>
    </w:p>
    <w:p w:rsidR="005447B4" w:rsidRDefault="00D11351">
      <w:pPr>
        <w:ind w:firstLine="645"/>
        <w:rPr>
          <w:rFonts w:ascii="黑体" w:eastAsia="黑体" w:hAnsi="黑体"/>
          <w:sz w:val="32"/>
          <w:szCs w:val="32"/>
        </w:rPr>
      </w:pPr>
      <w:r>
        <w:rPr>
          <w:rFonts w:ascii="黑体" w:eastAsia="黑体" w:hAnsi="黑体" w:hint="eastAsia"/>
          <w:sz w:val="32"/>
          <w:szCs w:val="32"/>
        </w:rPr>
        <w:t>第二部分：</w:t>
      </w:r>
      <w:r>
        <w:rPr>
          <w:rFonts w:ascii="黑体" w:eastAsia="黑体" w:hAnsi="黑体" w:hint="eastAsia"/>
          <w:bCs/>
          <w:color w:val="000000"/>
          <w:sz w:val="32"/>
          <w:szCs w:val="32"/>
        </w:rPr>
        <w:t>广西工艺美术学校</w:t>
      </w:r>
      <w:r>
        <w:rPr>
          <w:rFonts w:ascii="黑体" w:eastAsia="黑体" w:hAnsi="黑体" w:hint="eastAsia"/>
          <w:sz w:val="32"/>
          <w:szCs w:val="32"/>
        </w:rPr>
        <w:t>202</w:t>
      </w:r>
      <w:r w:rsidR="003D5133">
        <w:rPr>
          <w:rFonts w:ascii="黑体" w:eastAsia="黑体" w:hAnsi="黑体" w:hint="eastAsia"/>
          <w:sz w:val="32"/>
          <w:szCs w:val="32"/>
        </w:rPr>
        <w:t>3</w:t>
      </w:r>
      <w:r>
        <w:rPr>
          <w:rFonts w:ascii="黑体" w:eastAsia="黑体" w:hAnsi="黑体" w:hint="eastAsia"/>
          <w:sz w:val="32"/>
          <w:szCs w:val="32"/>
        </w:rPr>
        <w:t>年度部门决算报表</w:t>
      </w:r>
    </w:p>
    <w:p w:rsidR="005447B4" w:rsidRDefault="00D11351">
      <w:pPr>
        <w:ind w:left="645"/>
        <w:rPr>
          <w:rFonts w:ascii="仿宋_GB2312" w:eastAsia="仿宋_GB2312"/>
          <w:sz w:val="32"/>
          <w:szCs w:val="32"/>
        </w:rPr>
      </w:pPr>
      <w:r>
        <w:rPr>
          <w:rFonts w:ascii="仿宋_GB2312" w:eastAsia="仿宋_GB2312" w:hint="eastAsia"/>
          <w:sz w:val="32"/>
          <w:szCs w:val="32"/>
        </w:rPr>
        <w:t>表</w:t>
      </w:r>
      <w:proofErr w:type="gramStart"/>
      <w:r>
        <w:rPr>
          <w:rFonts w:ascii="仿宋_GB2312" w:eastAsia="仿宋_GB2312" w:hint="eastAsia"/>
          <w:sz w:val="32"/>
          <w:szCs w:val="32"/>
        </w:rPr>
        <w:t>一</w:t>
      </w:r>
      <w:proofErr w:type="gramEnd"/>
      <w:r>
        <w:rPr>
          <w:rFonts w:ascii="仿宋_GB2312" w:eastAsia="仿宋_GB2312" w:hint="eastAsia"/>
          <w:sz w:val="32"/>
          <w:szCs w:val="32"/>
        </w:rPr>
        <w:t>：收入支出决算总表</w:t>
      </w:r>
    </w:p>
    <w:p w:rsidR="005447B4" w:rsidRDefault="00D11351">
      <w:pPr>
        <w:ind w:left="645"/>
        <w:rPr>
          <w:rFonts w:ascii="仿宋_GB2312" w:eastAsia="仿宋_GB2312"/>
          <w:sz w:val="32"/>
          <w:szCs w:val="32"/>
        </w:rPr>
      </w:pPr>
      <w:r>
        <w:rPr>
          <w:rFonts w:ascii="仿宋_GB2312" w:eastAsia="仿宋_GB2312" w:hint="eastAsia"/>
          <w:sz w:val="32"/>
          <w:szCs w:val="32"/>
        </w:rPr>
        <w:t>表二：收入决算表</w:t>
      </w:r>
    </w:p>
    <w:p w:rsidR="005447B4" w:rsidRDefault="00D11351">
      <w:pPr>
        <w:ind w:left="645"/>
        <w:rPr>
          <w:rFonts w:ascii="仿宋_GB2312" w:eastAsia="仿宋_GB2312"/>
          <w:sz w:val="32"/>
          <w:szCs w:val="32"/>
        </w:rPr>
      </w:pPr>
      <w:r>
        <w:rPr>
          <w:rFonts w:ascii="仿宋_GB2312" w:eastAsia="仿宋_GB2312" w:hint="eastAsia"/>
          <w:sz w:val="32"/>
          <w:szCs w:val="32"/>
        </w:rPr>
        <w:t>表三：支出决算表</w:t>
      </w:r>
    </w:p>
    <w:p w:rsidR="005447B4" w:rsidRDefault="00D11351">
      <w:pPr>
        <w:ind w:left="645"/>
        <w:rPr>
          <w:rFonts w:ascii="仿宋_GB2312" w:eastAsia="仿宋_GB2312"/>
          <w:sz w:val="32"/>
          <w:szCs w:val="32"/>
        </w:rPr>
      </w:pPr>
      <w:r>
        <w:rPr>
          <w:rFonts w:ascii="仿宋_GB2312" w:eastAsia="仿宋_GB2312" w:hint="eastAsia"/>
          <w:sz w:val="32"/>
          <w:szCs w:val="32"/>
        </w:rPr>
        <w:t>表四：财政拨款收入支出决算总表</w:t>
      </w:r>
    </w:p>
    <w:p w:rsidR="005447B4" w:rsidRDefault="00D11351">
      <w:pPr>
        <w:ind w:left="645"/>
        <w:rPr>
          <w:rFonts w:ascii="仿宋_GB2312" w:eastAsia="仿宋_GB2312"/>
          <w:sz w:val="32"/>
          <w:szCs w:val="32"/>
        </w:rPr>
      </w:pPr>
      <w:r>
        <w:rPr>
          <w:rFonts w:ascii="仿宋_GB2312" w:eastAsia="仿宋_GB2312" w:hint="eastAsia"/>
          <w:sz w:val="32"/>
          <w:szCs w:val="32"/>
        </w:rPr>
        <w:t>表五：一般公共预算财政拨款支出决算表</w:t>
      </w:r>
    </w:p>
    <w:p w:rsidR="005447B4" w:rsidRDefault="00D11351">
      <w:pPr>
        <w:ind w:left="645"/>
        <w:rPr>
          <w:rFonts w:ascii="仿宋_GB2312" w:eastAsia="仿宋_GB2312"/>
          <w:sz w:val="32"/>
          <w:szCs w:val="32"/>
        </w:rPr>
      </w:pPr>
      <w:r>
        <w:rPr>
          <w:rFonts w:ascii="仿宋_GB2312" w:eastAsia="仿宋_GB2312" w:hint="eastAsia"/>
          <w:sz w:val="32"/>
          <w:szCs w:val="32"/>
        </w:rPr>
        <w:t>表六：一般公共预算财政拨款基本支出决算明细表</w:t>
      </w:r>
    </w:p>
    <w:p w:rsidR="005447B4" w:rsidRDefault="00D11351">
      <w:pPr>
        <w:ind w:left="645"/>
        <w:rPr>
          <w:rFonts w:ascii="仿宋_GB2312" w:eastAsia="仿宋_GB2312"/>
          <w:sz w:val="32"/>
          <w:szCs w:val="32"/>
        </w:rPr>
      </w:pPr>
      <w:r>
        <w:rPr>
          <w:rFonts w:ascii="仿宋_GB2312" w:eastAsia="仿宋_GB2312" w:hint="eastAsia"/>
          <w:sz w:val="32"/>
          <w:szCs w:val="32"/>
        </w:rPr>
        <w:t>表七：政府性基金</w:t>
      </w:r>
      <w:r>
        <w:rPr>
          <w:rFonts w:ascii="仿宋_GB2312" w:eastAsia="仿宋_GB2312" w:hAnsi="黑体" w:hint="eastAsia"/>
          <w:sz w:val="32"/>
          <w:szCs w:val="32"/>
        </w:rPr>
        <w:t>预算财政拨款</w:t>
      </w:r>
      <w:r>
        <w:rPr>
          <w:rFonts w:ascii="仿宋_GB2312" w:eastAsia="仿宋_GB2312" w:hint="eastAsia"/>
          <w:sz w:val="32"/>
          <w:szCs w:val="32"/>
        </w:rPr>
        <w:t>收入支出决算表</w:t>
      </w:r>
    </w:p>
    <w:p w:rsidR="005447B4" w:rsidRDefault="00D11351">
      <w:pPr>
        <w:ind w:left="645"/>
        <w:rPr>
          <w:rFonts w:ascii="仿宋_GB2312" w:eastAsia="仿宋_GB2312"/>
          <w:sz w:val="32"/>
          <w:szCs w:val="32"/>
        </w:rPr>
      </w:pPr>
      <w:r>
        <w:rPr>
          <w:rFonts w:ascii="仿宋_GB2312" w:eastAsia="仿宋_GB2312" w:hint="eastAsia"/>
          <w:sz w:val="32"/>
          <w:szCs w:val="32"/>
        </w:rPr>
        <w:t>表八：国有资本经营预算</w:t>
      </w:r>
      <w:r>
        <w:rPr>
          <w:rFonts w:ascii="仿宋_GB2312" w:eastAsia="仿宋_GB2312" w:hAnsi="黑体" w:hint="eastAsia"/>
          <w:sz w:val="32"/>
          <w:szCs w:val="32"/>
        </w:rPr>
        <w:t>财政拨款</w:t>
      </w:r>
      <w:r>
        <w:rPr>
          <w:rFonts w:ascii="仿宋_GB2312" w:eastAsia="仿宋_GB2312" w:hint="eastAsia"/>
          <w:sz w:val="32"/>
          <w:szCs w:val="32"/>
        </w:rPr>
        <w:t>支出决算表</w:t>
      </w:r>
    </w:p>
    <w:p w:rsidR="005447B4" w:rsidRDefault="00D11351">
      <w:pPr>
        <w:ind w:left="645"/>
        <w:rPr>
          <w:rFonts w:ascii="仿宋_GB2312" w:eastAsia="仿宋_GB2312"/>
          <w:sz w:val="32"/>
          <w:szCs w:val="32"/>
        </w:rPr>
      </w:pPr>
      <w:r>
        <w:rPr>
          <w:rFonts w:ascii="仿宋_GB2312" w:eastAsia="仿宋_GB2312" w:hint="eastAsia"/>
          <w:sz w:val="32"/>
          <w:szCs w:val="32"/>
        </w:rPr>
        <w:t>表九：财政拨款安排的“三公”经费支出决算表</w:t>
      </w:r>
    </w:p>
    <w:p w:rsidR="005447B4" w:rsidRDefault="00D11351">
      <w:pPr>
        <w:ind w:firstLine="645"/>
        <w:rPr>
          <w:rFonts w:ascii="黑体" w:eastAsia="黑体" w:hAnsi="黑体"/>
          <w:sz w:val="32"/>
          <w:szCs w:val="32"/>
        </w:rPr>
      </w:pPr>
      <w:r>
        <w:rPr>
          <w:rFonts w:ascii="黑体" w:eastAsia="黑体" w:hAnsi="黑体" w:hint="eastAsia"/>
          <w:sz w:val="32"/>
          <w:szCs w:val="32"/>
        </w:rPr>
        <w:t>第三部分：</w:t>
      </w:r>
      <w:r>
        <w:rPr>
          <w:rFonts w:ascii="黑体" w:eastAsia="黑体" w:hAnsi="黑体" w:hint="eastAsia"/>
          <w:bCs/>
          <w:color w:val="000000"/>
          <w:sz w:val="32"/>
          <w:szCs w:val="32"/>
        </w:rPr>
        <w:t>广西工艺美术学校</w:t>
      </w:r>
      <w:r>
        <w:rPr>
          <w:rFonts w:ascii="黑体" w:eastAsia="黑体" w:hAnsi="黑体" w:hint="eastAsia"/>
          <w:sz w:val="32"/>
          <w:szCs w:val="32"/>
        </w:rPr>
        <w:t>202</w:t>
      </w:r>
      <w:r w:rsidR="003D5133">
        <w:rPr>
          <w:rFonts w:ascii="黑体" w:eastAsia="黑体" w:hAnsi="黑体" w:hint="eastAsia"/>
          <w:sz w:val="32"/>
          <w:szCs w:val="32"/>
        </w:rPr>
        <w:t>3</w:t>
      </w:r>
      <w:r>
        <w:rPr>
          <w:rFonts w:ascii="黑体" w:eastAsia="黑体" w:hAnsi="黑体" w:hint="eastAsia"/>
          <w:sz w:val="32"/>
          <w:szCs w:val="32"/>
        </w:rPr>
        <w:t>年度部门决算情况说明</w:t>
      </w:r>
    </w:p>
    <w:p w:rsidR="005447B4" w:rsidRDefault="00D11351">
      <w:pPr>
        <w:autoSpaceDE w:val="0"/>
        <w:autoSpaceDN w:val="0"/>
        <w:adjustRightInd w:val="0"/>
        <w:ind w:firstLineChars="200" w:firstLine="640"/>
        <w:jc w:val="left"/>
        <w:rPr>
          <w:rFonts w:ascii="仿宋_GB2312" w:eastAsia="仿宋_GB2312"/>
          <w:kern w:val="0"/>
          <w:sz w:val="32"/>
          <w:szCs w:val="32"/>
        </w:rPr>
      </w:pPr>
      <w:r>
        <w:rPr>
          <w:rFonts w:ascii="仿宋_GB2312" w:eastAsia="仿宋_GB2312" w:hint="eastAsia"/>
          <w:kern w:val="0"/>
          <w:sz w:val="32"/>
          <w:szCs w:val="32"/>
        </w:rPr>
        <w:t>一、202</w:t>
      </w:r>
      <w:r w:rsidR="003D5133">
        <w:rPr>
          <w:rFonts w:ascii="仿宋_GB2312" w:eastAsia="仿宋_GB2312" w:hint="eastAsia"/>
          <w:kern w:val="0"/>
          <w:sz w:val="32"/>
          <w:szCs w:val="32"/>
        </w:rPr>
        <w:t>3</w:t>
      </w:r>
      <w:r>
        <w:rPr>
          <w:rFonts w:ascii="仿宋_GB2312" w:eastAsia="仿宋_GB2312" w:hint="eastAsia"/>
          <w:kern w:val="0"/>
          <w:sz w:val="32"/>
          <w:szCs w:val="32"/>
        </w:rPr>
        <w:t>年度收入支出决算总体情况。</w:t>
      </w:r>
    </w:p>
    <w:p w:rsidR="005447B4" w:rsidRDefault="00D11351">
      <w:pPr>
        <w:autoSpaceDE w:val="0"/>
        <w:autoSpaceDN w:val="0"/>
        <w:adjustRightInd w:val="0"/>
        <w:ind w:firstLineChars="200" w:firstLine="640"/>
        <w:jc w:val="left"/>
        <w:rPr>
          <w:rFonts w:ascii="仿宋_GB2312" w:eastAsia="仿宋_GB2312"/>
          <w:kern w:val="0"/>
          <w:sz w:val="32"/>
          <w:szCs w:val="32"/>
        </w:rPr>
      </w:pPr>
      <w:r>
        <w:rPr>
          <w:rFonts w:ascii="仿宋_GB2312" w:eastAsia="仿宋_GB2312" w:hint="eastAsia"/>
          <w:kern w:val="0"/>
          <w:sz w:val="32"/>
          <w:szCs w:val="32"/>
        </w:rPr>
        <w:t>二、202</w:t>
      </w:r>
      <w:r w:rsidR="003D5133">
        <w:rPr>
          <w:rFonts w:ascii="仿宋_GB2312" w:eastAsia="仿宋_GB2312" w:hint="eastAsia"/>
          <w:kern w:val="0"/>
          <w:sz w:val="32"/>
          <w:szCs w:val="32"/>
        </w:rPr>
        <w:t>3</w:t>
      </w:r>
      <w:r>
        <w:rPr>
          <w:rFonts w:ascii="仿宋_GB2312" w:eastAsia="仿宋_GB2312" w:hint="eastAsia"/>
          <w:kern w:val="0"/>
          <w:sz w:val="32"/>
          <w:szCs w:val="32"/>
        </w:rPr>
        <w:t>年度</w:t>
      </w:r>
      <w:r>
        <w:rPr>
          <w:rFonts w:ascii="仿宋_GB2312" w:eastAsia="仿宋_GB2312" w:hint="eastAsia"/>
          <w:sz w:val="32"/>
          <w:szCs w:val="32"/>
        </w:rPr>
        <w:t>一般</w:t>
      </w:r>
      <w:r>
        <w:rPr>
          <w:rFonts w:ascii="仿宋_GB2312" w:eastAsia="仿宋_GB2312" w:hint="eastAsia"/>
          <w:kern w:val="0"/>
          <w:sz w:val="32"/>
          <w:szCs w:val="32"/>
        </w:rPr>
        <w:t>公共预算财政拨款支出决算情况。</w:t>
      </w:r>
    </w:p>
    <w:p w:rsidR="005447B4" w:rsidRDefault="00D11351">
      <w:pPr>
        <w:autoSpaceDE w:val="0"/>
        <w:autoSpaceDN w:val="0"/>
        <w:adjustRightInd w:val="0"/>
        <w:ind w:firstLineChars="200" w:firstLine="640"/>
        <w:jc w:val="left"/>
        <w:rPr>
          <w:rFonts w:ascii="仿宋_GB2312" w:eastAsia="仿宋_GB2312"/>
          <w:kern w:val="0"/>
          <w:sz w:val="32"/>
          <w:szCs w:val="32"/>
        </w:rPr>
      </w:pPr>
      <w:r>
        <w:rPr>
          <w:rFonts w:ascii="仿宋_GB2312" w:eastAsia="仿宋_GB2312" w:hint="eastAsia"/>
          <w:kern w:val="0"/>
          <w:sz w:val="32"/>
          <w:szCs w:val="32"/>
        </w:rPr>
        <w:t>三、202</w:t>
      </w:r>
      <w:r w:rsidR="003D5133">
        <w:rPr>
          <w:rFonts w:ascii="仿宋_GB2312" w:eastAsia="仿宋_GB2312" w:hint="eastAsia"/>
          <w:kern w:val="0"/>
          <w:sz w:val="32"/>
          <w:szCs w:val="32"/>
        </w:rPr>
        <w:t>3</w:t>
      </w:r>
      <w:r>
        <w:rPr>
          <w:rFonts w:ascii="仿宋_GB2312" w:eastAsia="仿宋_GB2312" w:hint="eastAsia"/>
          <w:kern w:val="0"/>
          <w:sz w:val="32"/>
          <w:szCs w:val="32"/>
        </w:rPr>
        <w:t>年度一般公共预算财政拨款基本支出决算情况说明。</w:t>
      </w:r>
    </w:p>
    <w:p w:rsidR="005447B4" w:rsidRDefault="00D11351">
      <w:pPr>
        <w:autoSpaceDE w:val="0"/>
        <w:autoSpaceDN w:val="0"/>
        <w:adjustRightInd w:val="0"/>
        <w:ind w:firstLineChars="200" w:firstLine="640"/>
        <w:jc w:val="left"/>
        <w:rPr>
          <w:rFonts w:ascii="仿宋_GB2312" w:eastAsia="仿宋_GB2312"/>
          <w:kern w:val="0"/>
          <w:sz w:val="32"/>
          <w:szCs w:val="32"/>
        </w:rPr>
      </w:pPr>
      <w:r>
        <w:rPr>
          <w:rFonts w:ascii="仿宋_GB2312" w:eastAsia="仿宋_GB2312" w:hint="eastAsia"/>
          <w:kern w:val="0"/>
          <w:sz w:val="32"/>
          <w:szCs w:val="32"/>
        </w:rPr>
        <w:t>四、202</w:t>
      </w:r>
      <w:r w:rsidR="003D5133">
        <w:rPr>
          <w:rFonts w:ascii="仿宋_GB2312" w:eastAsia="仿宋_GB2312" w:hint="eastAsia"/>
          <w:kern w:val="0"/>
          <w:sz w:val="32"/>
          <w:szCs w:val="32"/>
        </w:rPr>
        <w:t>3</w:t>
      </w:r>
      <w:r>
        <w:rPr>
          <w:rFonts w:ascii="仿宋_GB2312" w:eastAsia="仿宋_GB2312" w:hint="eastAsia"/>
          <w:kern w:val="0"/>
          <w:sz w:val="32"/>
          <w:szCs w:val="32"/>
        </w:rPr>
        <w:t>年度政府性基金支出决算情况。</w:t>
      </w:r>
    </w:p>
    <w:p w:rsidR="005447B4" w:rsidRDefault="00D11351">
      <w:pPr>
        <w:autoSpaceDE w:val="0"/>
        <w:autoSpaceDN w:val="0"/>
        <w:adjustRightInd w:val="0"/>
        <w:ind w:firstLineChars="200" w:firstLine="640"/>
        <w:jc w:val="left"/>
        <w:rPr>
          <w:rFonts w:ascii="仿宋_GB2312" w:eastAsia="仿宋_GB2312"/>
          <w:kern w:val="0"/>
          <w:sz w:val="32"/>
          <w:szCs w:val="32"/>
        </w:rPr>
      </w:pPr>
      <w:r>
        <w:rPr>
          <w:rFonts w:ascii="仿宋_GB2312" w:eastAsia="仿宋_GB2312" w:hint="eastAsia"/>
          <w:kern w:val="0"/>
          <w:sz w:val="32"/>
          <w:szCs w:val="32"/>
        </w:rPr>
        <w:lastRenderedPageBreak/>
        <w:t>五、202</w:t>
      </w:r>
      <w:r w:rsidR="003D5133">
        <w:rPr>
          <w:rFonts w:ascii="仿宋_GB2312" w:eastAsia="仿宋_GB2312" w:hint="eastAsia"/>
          <w:kern w:val="0"/>
          <w:sz w:val="32"/>
          <w:szCs w:val="32"/>
        </w:rPr>
        <w:t>3</w:t>
      </w:r>
      <w:r>
        <w:rPr>
          <w:rFonts w:ascii="仿宋_GB2312" w:eastAsia="仿宋_GB2312" w:hint="eastAsia"/>
          <w:kern w:val="0"/>
          <w:sz w:val="32"/>
          <w:szCs w:val="32"/>
        </w:rPr>
        <w:t>年度国有资本经营预算支出决算情况</w:t>
      </w:r>
    </w:p>
    <w:p w:rsidR="005447B4" w:rsidRDefault="00D11351">
      <w:pPr>
        <w:autoSpaceDE w:val="0"/>
        <w:autoSpaceDN w:val="0"/>
        <w:adjustRightInd w:val="0"/>
        <w:ind w:firstLineChars="200" w:firstLine="640"/>
        <w:jc w:val="left"/>
        <w:rPr>
          <w:rFonts w:ascii="仿宋_GB2312" w:eastAsia="仿宋_GB2312"/>
          <w:kern w:val="0"/>
          <w:sz w:val="32"/>
          <w:szCs w:val="32"/>
        </w:rPr>
      </w:pPr>
      <w:r>
        <w:rPr>
          <w:rFonts w:ascii="仿宋_GB2312" w:eastAsia="仿宋_GB2312" w:hint="eastAsia"/>
          <w:kern w:val="0"/>
          <w:sz w:val="32"/>
          <w:szCs w:val="32"/>
        </w:rPr>
        <w:t>六、财政拨款安排的“三公”经费支出决算情况说明。</w:t>
      </w:r>
    </w:p>
    <w:p w:rsidR="005447B4" w:rsidRDefault="00D11351">
      <w:pPr>
        <w:autoSpaceDE w:val="0"/>
        <w:autoSpaceDN w:val="0"/>
        <w:adjustRightInd w:val="0"/>
        <w:ind w:firstLineChars="200" w:firstLine="640"/>
        <w:jc w:val="left"/>
        <w:rPr>
          <w:rFonts w:ascii="仿宋_GB2312" w:eastAsia="仿宋_GB2312"/>
          <w:kern w:val="0"/>
          <w:sz w:val="32"/>
          <w:szCs w:val="32"/>
        </w:rPr>
      </w:pPr>
      <w:r>
        <w:rPr>
          <w:rFonts w:ascii="仿宋_GB2312" w:eastAsia="仿宋_GB2312" w:hint="eastAsia"/>
          <w:kern w:val="0"/>
          <w:sz w:val="32"/>
          <w:szCs w:val="32"/>
        </w:rPr>
        <w:t>七、其他重要事项情况说明。</w:t>
      </w:r>
    </w:p>
    <w:p w:rsidR="005447B4" w:rsidRDefault="00D11351">
      <w:pPr>
        <w:autoSpaceDE w:val="0"/>
        <w:autoSpaceDN w:val="0"/>
        <w:adjustRightInd w:val="0"/>
        <w:ind w:firstLineChars="200" w:firstLine="640"/>
        <w:jc w:val="left"/>
        <w:rPr>
          <w:rFonts w:ascii="仿宋_GB2312" w:eastAsia="仿宋_GB2312"/>
          <w:kern w:val="0"/>
          <w:sz w:val="32"/>
          <w:szCs w:val="32"/>
        </w:rPr>
      </w:pPr>
      <w:r>
        <w:rPr>
          <w:rFonts w:ascii="仿宋_GB2312" w:eastAsia="仿宋_GB2312" w:hint="eastAsia"/>
          <w:kern w:val="0"/>
          <w:sz w:val="32"/>
          <w:szCs w:val="32"/>
        </w:rPr>
        <w:t>八、预算绩效管理工作开展情况。</w:t>
      </w:r>
    </w:p>
    <w:p w:rsidR="005447B4" w:rsidRDefault="00D11351">
      <w:pPr>
        <w:autoSpaceDE w:val="0"/>
        <w:autoSpaceDN w:val="0"/>
        <w:adjustRightInd w:val="0"/>
        <w:ind w:firstLineChars="200" w:firstLine="640"/>
        <w:jc w:val="left"/>
        <w:rPr>
          <w:rFonts w:ascii="黑体" w:eastAsia="黑体" w:hAnsi="黑体" w:cs="仿宋_GB2312"/>
          <w:kern w:val="0"/>
          <w:sz w:val="32"/>
          <w:szCs w:val="32"/>
        </w:rPr>
      </w:pPr>
      <w:r>
        <w:rPr>
          <w:rFonts w:ascii="黑体" w:eastAsia="黑体" w:hAnsi="黑体" w:cs="仿宋_GB2312" w:hint="eastAsia"/>
          <w:kern w:val="0"/>
          <w:sz w:val="32"/>
          <w:szCs w:val="32"/>
        </w:rPr>
        <w:t>第四部分：名词解释</w:t>
      </w: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5447B4">
      <w:pPr>
        <w:ind w:firstLine="645"/>
        <w:rPr>
          <w:rFonts w:ascii="仿宋_GB2312" w:eastAsia="仿宋_GB2312"/>
          <w:sz w:val="32"/>
          <w:szCs w:val="32"/>
        </w:rPr>
      </w:pPr>
    </w:p>
    <w:p w:rsidR="005447B4" w:rsidRDefault="00D11351">
      <w:pPr>
        <w:ind w:firstLine="646"/>
        <w:jc w:val="center"/>
        <w:rPr>
          <w:rFonts w:ascii="黑体" w:eastAsia="黑体" w:hAnsi="黑体"/>
          <w:sz w:val="32"/>
          <w:szCs w:val="32"/>
        </w:rPr>
      </w:pPr>
      <w:r>
        <w:rPr>
          <w:rFonts w:ascii="黑体" w:eastAsia="黑体" w:hAnsi="黑体" w:hint="eastAsia"/>
          <w:sz w:val="32"/>
          <w:szCs w:val="32"/>
        </w:rPr>
        <w:lastRenderedPageBreak/>
        <w:t>第一部分：</w:t>
      </w:r>
      <w:r>
        <w:rPr>
          <w:rFonts w:ascii="黑体" w:eastAsia="黑体" w:hAnsi="黑体" w:hint="eastAsia"/>
          <w:bCs/>
          <w:color w:val="000000"/>
          <w:sz w:val="32"/>
          <w:szCs w:val="32"/>
        </w:rPr>
        <w:t>广西工艺美术学校</w:t>
      </w:r>
      <w:r>
        <w:rPr>
          <w:rFonts w:ascii="黑体" w:eastAsia="黑体" w:hAnsi="黑体" w:hint="eastAsia"/>
          <w:sz w:val="32"/>
          <w:szCs w:val="32"/>
        </w:rPr>
        <w:t>概况</w:t>
      </w:r>
    </w:p>
    <w:p w:rsidR="005447B4" w:rsidRDefault="00D11351" w:rsidP="00AB4321">
      <w:pPr>
        <w:ind w:firstLineChars="200" w:firstLine="640"/>
      </w:pPr>
      <w:r>
        <w:rPr>
          <w:rFonts w:ascii="黑体" w:eastAsia="黑体" w:hAnsi="黑体" w:hint="eastAsia"/>
          <w:sz w:val="32"/>
          <w:szCs w:val="32"/>
        </w:rPr>
        <w:t>一、本</w:t>
      </w:r>
      <w:r w:rsidR="003D5133">
        <w:rPr>
          <w:rFonts w:ascii="黑体" w:eastAsia="黑体" w:hAnsi="黑体" w:hint="eastAsia"/>
          <w:sz w:val="32"/>
          <w:szCs w:val="32"/>
        </w:rPr>
        <w:t>单位</w:t>
      </w:r>
      <w:r>
        <w:rPr>
          <w:rFonts w:ascii="黑体" w:eastAsia="黑体" w:hAnsi="黑体" w:hint="eastAsia"/>
          <w:sz w:val="32"/>
          <w:szCs w:val="32"/>
        </w:rPr>
        <w:t>职责</w:t>
      </w:r>
    </w:p>
    <w:p w:rsidR="005447B4" w:rsidRDefault="00D11351">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r>
        <w:rPr>
          <w:rFonts w:ascii="仿宋_GB2312" w:eastAsia="仿宋_GB2312" w:hint="eastAsia"/>
          <w:color w:val="525353"/>
          <w:sz w:val="32"/>
          <w:szCs w:val="32"/>
        </w:rPr>
        <w:t>我校按照《中华人民共和国教育法》的有关规定，依法实施中等职业学历教育，以全日制教育为主要形式；根据社会需要和办学条件，依法开展合作办学、职业培训、职业技能鉴定及其他教育合作项目。学校立足广西，根据经济社会和职业教育发展需要，加强内涵与专业建设，服务区域经济社会发展，培养适应社会发展需要的德、智、体全面发展的高素质技能型人才。</w:t>
      </w:r>
    </w:p>
    <w:p w:rsidR="005447B4" w:rsidRDefault="00D11351">
      <w:pPr>
        <w:ind w:firstLine="646"/>
        <w:rPr>
          <w:rFonts w:ascii="黑体" w:eastAsia="黑体" w:hAnsi="黑体"/>
          <w:sz w:val="32"/>
          <w:szCs w:val="32"/>
        </w:rPr>
      </w:pPr>
      <w:r>
        <w:rPr>
          <w:rFonts w:ascii="黑体" w:eastAsia="黑体" w:hAnsi="黑体" w:hint="eastAsia"/>
          <w:sz w:val="32"/>
          <w:szCs w:val="32"/>
        </w:rPr>
        <w:t>二、机构设置情况</w:t>
      </w:r>
    </w:p>
    <w:p w:rsidR="005447B4" w:rsidRDefault="00D11351">
      <w:pPr>
        <w:pStyle w:val="a3"/>
        <w:shd w:val="clear" w:color="auto" w:fill="FFFFFF"/>
        <w:spacing w:line="580" w:lineRule="exact"/>
        <w:ind w:firstLineChars="200" w:firstLine="640"/>
        <w:rPr>
          <w:rFonts w:ascii="仿宋_GB2312" w:eastAsia="仿宋_GB2312"/>
          <w:color w:val="525353"/>
          <w:sz w:val="32"/>
          <w:szCs w:val="32"/>
        </w:rPr>
      </w:pPr>
      <w:r>
        <w:rPr>
          <w:rFonts w:ascii="仿宋_GB2312" w:eastAsia="仿宋_GB2312" w:hint="eastAsia"/>
          <w:color w:val="525353"/>
          <w:sz w:val="32"/>
          <w:szCs w:val="32"/>
        </w:rPr>
        <w:t>我校为公益二类中等职业学校，经费保障方式是财政全额补助拨款事业单位，学校为采取全日制教学的艺术类中等职业学校，预算管理级次二级，执行《政府会计制度》。学校设置党政管理机构7个：党委办公室，办公室、财务科、教务科、学生管理与保科、总务科、招生就业办公室。</w:t>
      </w:r>
    </w:p>
    <w:p w:rsidR="005447B4" w:rsidRDefault="005447B4">
      <w:pPr>
        <w:pStyle w:val="a3"/>
        <w:shd w:val="clear" w:color="auto" w:fill="FFFFFF"/>
        <w:spacing w:line="580" w:lineRule="exact"/>
        <w:ind w:firstLineChars="200" w:firstLine="640"/>
        <w:rPr>
          <w:rFonts w:ascii="仿宋_GB2312" w:eastAsia="仿宋_GB2312"/>
          <w:color w:val="525353"/>
          <w:sz w:val="32"/>
          <w:szCs w:val="32"/>
        </w:rPr>
      </w:pPr>
    </w:p>
    <w:p w:rsidR="003D5133" w:rsidRDefault="003D5133">
      <w:pPr>
        <w:jc w:val="center"/>
        <w:rPr>
          <w:rFonts w:ascii="黑体" w:eastAsia="黑体" w:hAnsi="黑体"/>
          <w:sz w:val="32"/>
          <w:szCs w:val="32"/>
        </w:rPr>
      </w:pPr>
    </w:p>
    <w:p w:rsidR="003D5133" w:rsidRDefault="003D5133">
      <w:pPr>
        <w:jc w:val="center"/>
        <w:rPr>
          <w:rFonts w:ascii="黑体" w:eastAsia="黑体" w:hAnsi="黑体"/>
          <w:sz w:val="32"/>
          <w:szCs w:val="32"/>
        </w:rPr>
      </w:pPr>
    </w:p>
    <w:p w:rsidR="003D5133" w:rsidRDefault="003D5133">
      <w:pPr>
        <w:jc w:val="center"/>
        <w:rPr>
          <w:rFonts w:ascii="黑体" w:eastAsia="黑体" w:hAnsi="黑体"/>
          <w:sz w:val="32"/>
          <w:szCs w:val="32"/>
        </w:rPr>
      </w:pPr>
    </w:p>
    <w:p w:rsidR="003D5133" w:rsidRDefault="003D5133">
      <w:pPr>
        <w:jc w:val="center"/>
        <w:rPr>
          <w:rFonts w:ascii="黑体" w:eastAsia="黑体" w:hAnsi="黑体"/>
          <w:sz w:val="32"/>
          <w:szCs w:val="32"/>
        </w:rPr>
      </w:pPr>
    </w:p>
    <w:p w:rsidR="003D5133" w:rsidRDefault="003D5133">
      <w:pPr>
        <w:jc w:val="center"/>
        <w:rPr>
          <w:rFonts w:ascii="黑体" w:eastAsia="黑体" w:hAnsi="黑体"/>
          <w:sz w:val="32"/>
          <w:szCs w:val="32"/>
        </w:rPr>
      </w:pPr>
    </w:p>
    <w:p w:rsidR="003D5133" w:rsidRDefault="003D5133">
      <w:pPr>
        <w:jc w:val="center"/>
        <w:rPr>
          <w:rFonts w:ascii="黑体" w:eastAsia="黑体" w:hAnsi="黑体"/>
          <w:sz w:val="32"/>
          <w:szCs w:val="32"/>
        </w:rPr>
      </w:pPr>
    </w:p>
    <w:p w:rsidR="005447B4" w:rsidRDefault="00D11351">
      <w:pPr>
        <w:jc w:val="center"/>
        <w:rPr>
          <w:rFonts w:ascii="黑体" w:eastAsia="黑体" w:hAnsi="黑体"/>
          <w:sz w:val="32"/>
          <w:szCs w:val="32"/>
        </w:rPr>
      </w:pPr>
      <w:r>
        <w:rPr>
          <w:rFonts w:ascii="黑体" w:eastAsia="黑体" w:hAnsi="黑体" w:hint="eastAsia"/>
          <w:sz w:val="32"/>
          <w:szCs w:val="32"/>
        </w:rPr>
        <w:lastRenderedPageBreak/>
        <w:t>第二部分：</w:t>
      </w:r>
      <w:r>
        <w:rPr>
          <w:rFonts w:ascii="黑体" w:eastAsia="黑体" w:hAnsi="黑体" w:hint="eastAsia"/>
          <w:bCs/>
          <w:color w:val="000000"/>
          <w:sz w:val="32"/>
          <w:szCs w:val="32"/>
        </w:rPr>
        <w:t>广西工艺美术学校</w:t>
      </w:r>
      <w:r>
        <w:rPr>
          <w:rFonts w:ascii="黑体" w:eastAsia="黑体" w:hAnsi="黑体" w:hint="eastAsia"/>
          <w:sz w:val="32"/>
          <w:szCs w:val="32"/>
        </w:rPr>
        <w:t xml:space="preserve"> 202</w:t>
      </w:r>
      <w:r w:rsidR="003D5133">
        <w:rPr>
          <w:rFonts w:ascii="黑体" w:eastAsia="黑体" w:hAnsi="黑体" w:hint="eastAsia"/>
          <w:sz w:val="32"/>
          <w:szCs w:val="32"/>
        </w:rPr>
        <w:t>3</w:t>
      </w:r>
      <w:r>
        <w:rPr>
          <w:rFonts w:ascii="黑体" w:eastAsia="黑体" w:hAnsi="黑体" w:hint="eastAsia"/>
          <w:sz w:val="32"/>
          <w:szCs w:val="32"/>
        </w:rPr>
        <w:t>年度部门决算报表</w:t>
      </w:r>
    </w:p>
    <w:p w:rsidR="005447B4" w:rsidRDefault="00D11351">
      <w:pPr>
        <w:pStyle w:val="a3"/>
        <w:shd w:val="clear" w:color="auto" w:fill="FFFFFF"/>
        <w:spacing w:line="580" w:lineRule="exact"/>
        <w:ind w:firstLineChars="200" w:firstLine="640"/>
        <w:rPr>
          <w:rFonts w:ascii="仿宋_GB2312" w:eastAsia="仿宋_GB2312"/>
          <w:color w:val="525353"/>
          <w:sz w:val="32"/>
          <w:szCs w:val="32"/>
        </w:rPr>
      </w:pPr>
      <w:r>
        <w:rPr>
          <w:rFonts w:ascii="仿宋_GB2312" w:eastAsia="仿宋_GB2312"/>
          <w:color w:val="525353"/>
          <w:sz w:val="32"/>
          <w:szCs w:val="32"/>
        </w:rPr>
        <w:t>详见附件：广西工艺美术学校</w:t>
      </w:r>
      <w:r>
        <w:rPr>
          <w:rFonts w:ascii="仿宋_GB2312" w:eastAsia="仿宋_GB2312" w:hint="eastAsia"/>
          <w:color w:val="525353"/>
          <w:sz w:val="32"/>
          <w:szCs w:val="32"/>
        </w:rPr>
        <w:t>202</w:t>
      </w:r>
      <w:r w:rsidR="003D5133">
        <w:rPr>
          <w:rFonts w:ascii="仿宋_GB2312" w:eastAsia="仿宋_GB2312" w:hint="eastAsia"/>
          <w:color w:val="525353"/>
          <w:sz w:val="32"/>
          <w:szCs w:val="32"/>
        </w:rPr>
        <w:t>3</w:t>
      </w:r>
      <w:r>
        <w:rPr>
          <w:rFonts w:ascii="仿宋_GB2312" w:eastAsia="仿宋_GB2312" w:hint="eastAsia"/>
          <w:color w:val="525353"/>
          <w:sz w:val="32"/>
          <w:szCs w:val="32"/>
        </w:rPr>
        <w:t>年部门决算报表</w:t>
      </w:r>
    </w:p>
    <w:p w:rsidR="005447B4" w:rsidRDefault="005447B4">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AB4321" w:rsidRDefault="00AB4321">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AB4321" w:rsidRDefault="00AB4321">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AB4321" w:rsidRDefault="00AB4321">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AB4321" w:rsidRDefault="00AB4321">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AB4321" w:rsidRDefault="00AB4321">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AB4321" w:rsidRDefault="00AB4321">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AB4321" w:rsidRDefault="00AB4321">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AB4321" w:rsidRPr="00AB4321" w:rsidRDefault="00AB4321">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5447B4" w:rsidRDefault="005447B4">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5447B4" w:rsidRDefault="005447B4">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3D5133" w:rsidRDefault="003D5133">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3D5133" w:rsidRDefault="003D5133">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3D5133" w:rsidRDefault="003D5133">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3D5133" w:rsidRDefault="003D5133">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3D5133" w:rsidRDefault="003D5133">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3D5133" w:rsidRDefault="003D5133">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3D5133" w:rsidRDefault="003D5133">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3D5133" w:rsidRDefault="003D5133">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3D5133" w:rsidRDefault="003D5133">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3D5133" w:rsidRDefault="003D5133">
      <w:pPr>
        <w:pStyle w:val="a3"/>
        <w:shd w:val="clear" w:color="auto" w:fill="FFFFFF"/>
        <w:spacing w:before="0" w:beforeAutospacing="0" w:after="0" w:afterAutospacing="0" w:line="580" w:lineRule="exact"/>
        <w:ind w:firstLineChars="200" w:firstLine="640"/>
        <w:rPr>
          <w:rFonts w:ascii="仿宋_GB2312" w:eastAsia="仿宋_GB2312"/>
          <w:color w:val="525353"/>
          <w:sz w:val="32"/>
          <w:szCs w:val="32"/>
        </w:rPr>
      </w:pPr>
    </w:p>
    <w:p w:rsidR="005447B4" w:rsidRDefault="00D11351">
      <w:pPr>
        <w:spacing w:line="560" w:lineRule="exact"/>
        <w:rPr>
          <w:rFonts w:ascii="黑体" w:eastAsia="黑体" w:hAnsi="黑体"/>
          <w:sz w:val="32"/>
          <w:szCs w:val="32"/>
        </w:rPr>
      </w:pPr>
      <w:r>
        <w:rPr>
          <w:rFonts w:ascii="黑体" w:eastAsia="黑体" w:hAnsi="黑体" w:hint="eastAsia"/>
          <w:sz w:val="32"/>
          <w:szCs w:val="32"/>
        </w:rPr>
        <w:lastRenderedPageBreak/>
        <w:t>第三部分：</w:t>
      </w:r>
      <w:r>
        <w:rPr>
          <w:rFonts w:ascii="黑体" w:eastAsia="黑体" w:hAnsi="黑体" w:hint="eastAsia"/>
          <w:bCs/>
          <w:color w:val="000000"/>
          <w:sz w:val="32"/>
          <w:szCs w:val="32"/>
        </w:rPr>
        <w:t>广西工艺美术学校</w:t>
      </w:r>
      <w:r>
        <w:rPr>
          <w:rFonts w:ascii="黑体" w:eastAsia="黑体" w:hAnsi="黑体" w:hint="eastAsia"/>
          <w:sz w:val="32"/>
          <w:szCs w:val="32"/>
        </w:rPr>
        <w:t>202</w:t>
      </w:r>
      <w:r w:rsidR="003D5133">
        <w:rPr>
          <w:rFonts w:ascii="黑体" w:eastAsia="黑体" w:hAnsi="黑体" w:hint="eastAsia"/>
          <w:sz w:val="32"/>
          <w:szCs w:val="32"/>
        </w:rPr>
        <w:t>3</w:t>
      </w:r>
      <w:r>
        <w:rPr>
          <w:rFonts w:ascii="黑体" w:eastAsia="黑体" w:hAnsi="黑体" w:hint="eastAsia"/>
          <w:sz w:val="32"/>
          <w:szCs w:val="32"/>
        </w:rPr>
        <w:t>年度部门决算情况说明</w:t>
      </w:r>
    </w:p>
    <w:p w:rsidR="005447B4" w:rsidRDefault="00D11351">
      <w:pPr>
        <w:autoSpaceDE w:val="0"/>
        <w:autoSpaceDN w:val="0"/>
        <w:adjustRightInd w:val="0"/>
        <w:spacing w:line="560" w:lineRule="exact"/>
        <w:ind w:firstLineChars="200" w:firstLine="640"/>
        <w:jc w:val="left"/>
        <w:rPr>
          <w:rFonts w:ascii="黑体" w:eastAsia="黑体" w:hAnsi="黑体" w:cs="仿宋_GB2312"/>
          <w:kern w:val="0"/>
          <w:sz w:val="32"/>
          <w:szCs w:val="32"/>
        </w:rPr>
      </w:pPr>
      <w:r>
        <w:rPr>
          <w:rFonts w:ascii="黑体" w:eastAsia="黑体" w:hAnsi="黑体" w:cs="仿宋_GB2312" w:hint="eastAsia"/>
          <w:kern w:val="0"/>
          <w:sz w:val="32"/>
          <w:szCs w:val="32"/>
        </w:rPr>
        <w:t>一、</w:t>
      </w:r>
      <w:r>
        <w:rPr>
          <w:rFonts w:ascii="黑体" w:eastAsia="黑体" w:hAnsi="黑体" w:hint="eastAsia"/>
          <w:kern w:val="0"/>
          <w:sz w:val="32"/>
          <w:szCs w:val="32"/>
        </w:rPr>
        <w:t>202</w:t>
      </w:r>
      <w:r w:rsidR="003D5133">
        <w:rPr>
          <w:rFonts w:ascii="黑体" w:eastAsia="黑体" w:hAnsi="黑体" w:hint="eastAsia"/>
          <w:kern w:val="0"/>
          <w:sz w:val="32"/>
          <w:szCs w:val="32"/>
        </w:rPr>
        <w:t>3</w:t>
      </w:r>
      <w:r>
        <w:rPr>
          <w:rFonts w:ascii="黑体" w:eastAsia="黑体" w:hAnsi="黑体" w:cs="仿宋_GB2312" w:hint="eastAsia"/>
          <w:kern w:val="0"/>
          <w:sz w:val="32"/>
          <w:szCs w:val="32"/>
        </w:rPr>
        <w:t>年度收入支出决算总体情况</w:t>
      </w:r>
    </w:p>
    <w:p w:rsidR="005447B4" w:rsidRDefault="00D11351">
      <w:pPr>
        <w:autoSpaceDE w:val="0"/>
        <w:autoSpaceDN w:val="0"/>
        <w:adjustRightInd w:val="0"/>
        <w:spacing w:line="560" w:lineRule="exact"/>
        <w:ind w:firstLineChars="200" w:firstLine="640"/>
        <w:rPr>
          <w:rFonts w:ascii="仿宋_GB2312" w:eastAsia="仿宋_GB2312"/>
          <w:kern w:val="0"/>
          <w:sz w:val="32"/>
          <w:szCs w:val="32"/>
        </w:rPr>
      </w:pPr>
      <w:r>
        <w:rPr>
          <w:rFonts w:ascii="仿宋_GB2312" w:eastAsia="仿宋_GB2312" w:hint="eastAsia"/>
          <w:kern w:val="0"/>
          <w:sz w:val="32"/>
          <w:szCs w:val="32"/>
        </w:rPr>
        <w:t>（一）本部门202</w:t>
      </w:r>
      <w:r w:rsidR="003D5133">
        <w:rPr>
          <w:rFonts w:ascii="仿宋_GB2312" w:eastAsia="仿宋_GB2312" w:hint="eastAsia"/>
          <w:kern w:val="0"/>
          <w:sz w:val="32"/>
          <w:szCs w:val="32"/>
        </w:rPr>
        <w:t>3</w:t>
      </w:r>
      <w:r>
        <w:rPr>
          <w:rFonts w:ascii="仿宋_GB2312" w:eastAsia="仿宋_GB2312" w:hint="eastAsia"/>
          <w:kern w:val="0"/>
          <w:sz w:val="32"/>
          <w:szCs w:val="32"/>
        </w:rPr>
        <w:t>年度总收入</w:t>
      </w:r>
      <w:r w:rsidR="003D5133">
        <w:rPr>
          <w:rFonts w:ascii="仿宋_GB2312" w:eastAsia="仿宋_GB2312" w:hint="eastAsia"/>
          <w:kern w:val="0"/>
          <w:sz w:val="32"/>
          <w:szCs w:val="32"/>
        </w:rPr>
        <w:t>2153.81</w:t>
      </w:r>
      <w:r>
        <w:rPr>
          <w:rFonts w:ascii="仿宋_GB2312" w:eastAsia="仿宋_GB2312" w:hint="eastAsia"/>
          <w:kern w:val="0"/>
          <w:sz w:val="32"/>
          <w:szCs w:val="32"/>
        </w:rPr>
        <w:t>万元，其中本年收入</w:t>
      </w:r>
      <w:r w:rsidR="003D5133">
        <w:rPr>
          <w:rFonts w:ascii="仿宋_GB2312" w:eastAsia="仿宋_GB2312" w:hint="eastAsia"/>
          <w:kern w:val="0"/>
          <w:sz w:val="32"/>
          <w:szCs w:val="32"/>
        </w:rPr>
        <w:t>2153.81</w:t>
      </w:r>
      <w:r>
        <w:rPr>
          <w:rFonts w:ascii="仿宋_GB2312" w:eastAsia="仿宋_GB2312" w:hint="eastAsia"/>
          <w:kern w:val="0"/>
          <w:sz w:val="32"/>
          <w:szCs w:val="32"/>
        </w:rPr>
        <w:t xml:space="preserve">万元, </w:t>
      </w:r>
      <w:r>
        <w:rPr>
          <w:rFonts w:ascii="仿宋_GB2312" w:eastAsia="仿宋_GB2312" w:hAnsi="黑体" w:hint="eastAsia"/>
          <w:kern w:val="0"/>
          <w:sz w:val="32"/>
          <w:szCs w:val="32"/>
        </w:rPr>
        <w:t>较202</w:t>
      </w:r>
      <w:r w:rsidR="003D5133">
        <w:rPr>
          <w:rFonts w:ascii="仿宋_GB2312" w:eastAsia="仿宋_GB2312" w:hAnsi="黑体" w:hint="eastAsia"/>
          <w:kern w:val="0"/>
          <w:sz w:val="32"/>
          <w:szCs w:val="32"/>
        </w:rPr>
        <w:t>2</w:t>
      </w:r>
      <w:r>
        <w:rPr>
          <w:rFonts w:ascii="仿宋_GB2312" w:eastAsia="仿宋_GB2312" w:hAnsi="黑体" w:hint="eastAsia"/>
          <w:kern w:val="0"/>
          <w:sz w:val="32"/>
          <w:szCs w:val="32"/>
        </w:rPr>
        <w:t>年度决算数</w:t>
      </w:r>
      <w:r w:rsidR="003D5133">
        <w:rPr>
          <w:rFonts w:ascii="仿宋_GB2312" w:eastAsia="仿宋_GB2312" w:hAnsi="黑体" w:hint="eastAsia"/>
          <w:kern w:val="0"/>
          <w:sz w:val="32"/>
          <w:szCs w:val="32"/>
        </w:rPr>
        <w:t>减少130.16</w:t>
      </w:r>
      <w:r>
        <w:rPr>
          <w:rFonts w:ascii="仿宋_GB2312" w:eastAsia="仿宋_GB2312" w:hAnsi="黑体" w:hint="eastAsia"/>
          <w:kern w:val="0"/>
          <w:sz w:val="32"/>
          <w:szCs w:val="32"/>
        </w:rPr>
        <w:t>万元，</w:t>
      </w:r>
      <w:r w:rsidR="003D5133">
        <w:rPr>
          <w:rFonts w:ascii="仿宋_GB2312" w:eastAsia="仿宋_GB2312" w:hAnsi="黑体" w:hint="eastAsia"/>
          <w:kern w:val="0"/>
          <w:sz w:val="32"/>
          <w:szCs w:val="32"/>
        </w:rPr>
        <w:t>下降5.70</w:t>
      </w:r>
      <w:r>
        <w:rPr>
          <w:rFonts w:ascii="仿宋_GB2312" w:eastAsia="仿宋_GB2312" w:hAnsi="黑体" w:hint="eastAsia"/>
          <w:kern w:val="0"/>
          <w:sz w:val="32"/>
          <w:szCs w:val="32"/>
        </w:rPr>
        <w:t>%。</w:t>
      </w:r>
      <w:r>
        <w:rPr>
          <w:rFonts w:ascii="仿宋_GB2312" w:eastAsia="仿宋_GB2312" w:hint="eastAsia"/>
          <w:kern w:val="0"/>
          <w:sz w:val="32"/>
          <w:szCs w:val="32"/>
        </w:rPr>
        <w:t>收入具体情况如下。</w:t>
      </w:r>
    </w:p>
    <w:p w:rsidR="005447B4" w:rsidRDefault="00D11351">
      <w:pPr>
        <w:autoSpaceDE w:val="0"/>
        <w:autoSpaceDN w:val="0"/>
        <w:adjustRightInd w:val="0"/>
        <w:spacing w:line="560" w:lineRule="exact"/>
        <w:ind w:firstLineChars="196" w:firstLine="627"/>
        <w:rPr>
          <w:rFonts w:ascii="仿宋_GB2312" w:eastAsia="仿宋_GB2312" w:hAnsi="黑体"/>
          <w:kern w:val="0"/>
          <w:sz w:val="32"/>
          <w:szCs w:val="32"/>
        </w:rPr>
      </w:pPr>
      <w:r>
        <w:rPr>
          <w:rFonts w:ascii="仿宋_GB2312" w:eastAsia="仿宋_GB2312" w:hint="eastAsia"/>
          <w:bCs/>
          <w:kern w:val="0"/>
          <w:sz w:val="32"/>
          <w:szCs w:val="32"/>
        </w:rPr>
        <w:t>1</w:t>
      </w:r>
      <w:r>
        <w:rPr>
          <w:rFonts w:ascii="仿宋_GB2312" w:eastAsia="仿宋_GB2312" w:hint="eastAsia"/>
          <w:kern w:val="0"/>
          <w:sz w:val="32"/>
          <w:szCs w:val="32"/>
        </w:rPr>
        <w:t>.一般公共预算财政拨款收入</w:t>
      </w:r>
      <w:r>
        <w:rPr>
          <w:rFonts w:ascii="仿宋_GB2312" w:eastAsia="仿宋_GB2312"/>
          <w:kern w:val="0"/>
          <w:sz w:val="32"/>
          <w:szCs w:val="32"/>
        </w:rPr>
        <w:t>2</w:t>
      </w:r>
      <w:r w:rsidR="003D5133">
        <w:rPr>
          <w:rFonts w:ascii="仿宋_GB2312" w:eastAsia="仿宋_GB2312" w:hint="eastAsia"/>
          <w:kern w:val="0"/>
          <w:sz w:val="32"/>
          <w:szCs w:val="32"/>
        </w:rPr>
        <w:t>053.93</w:t>
      </w:r>
      <w:r>
        <w:rPr>
          <w:rFonts w:ascii="仿宋_GB2312" w:eastAsia="仿宋_GB2312" w:hint="eastAsia"/>
          <w:kern w:val="0"/>
          <w:sz w:val="32"/>
          <w:szCs w:val="32"/>
        </w:rPr>
        <w:t>万元，为自治区本级财政当年拨付的资金。</w:t>
      </w:r>
      <w:r>
        <w:rPr>
          <w:rFonts w:ascii="仿宋_GB2312" w:eastAsia="仿宋_GB2312" w:hAnsi="黑体" w:hint="eastAsia"/>
          <w:kern w:val="0"/>
          <w:sz w:val="32"/>
          <w:szCs w:val="32"/>
        </w:rPr>
        <w:t>较</w:t>
      </w:r>
      <w:r w:rsidR="003D5133">
        <w:rPr>
          <w:rFonts w:ascii="仿宋_GB2312" w:eastAsia="仿宋_GB2312" w:hAnsi="黑体" w:hint="eastAsia"/>
          <w:kern w:val="0"/>
          <w:sz w:val="32"/>
          <w:szCs w:val="32"/>
        </w:rPr>
        <w:t>2022</w:t>
      </w:r>
      <w:r>
        <w:rPr>
          <w:rFonts w:ascii="仿宋_GB2312" w:eastAsia="仿宋_GB2312" w:hAnsi="黑体" w:hint="eastAsia"/>
          <w:kern w:val="0"/>
          <w:sz w:val="32"/>
          <w:szCs w:val="32"/>
        </w:rPr>
        <w:t>年度决算数减少</w:t>
      </w:r>
      <w:r w:rsidR="003D5133">
        <w:rPr>
          <w:rFonts w:ascii="仿宋_GB2312" w:eastAsia="仿宋_GB2312" w:hAnsi="黑体" w:hint="eastAsia"/>
          <w:kern w:val="0"/>
          <w:sz w:val="32"/>
          <w:szCs w:val="32"/>
        </w:rPr>
        <w:t>142.58</w:t>
      </w:r>
      <w:r>
        <w:rPr>
          <w:rFonts w:ascii="仿宋_GB2312" w:eastAsia="仿宋_GB2312" w:hAnsi="黑体" w:hint="eastAsia"/>
          <w:kern w:val="0"/>
          <w:sz w:val="32"/>
          <w:szCs w:val="32"/>
        </w:rPr>
        <w:t>万元，下降</w:t>
      </w:r>
      <w:r w:rsidR="003D5133">
        <w:rPr>
          <w:rFonts w:ascii="仿宋_GB2312" w:eastAsia="仿宋_GB2312" w:hAnsi="黑体" w:hint="eastAsia"/>
          <w:kern w:val="0"/>
          <w:sz w:val="32"/>
          <w:szCs w:val="32"/>
        </w:rPr>
        <w:t>6.49</w:t>
      </w:r>
      <w:r>
        <w:rPr>
          <w:rFonts w:ascii="仿宋_GB2312" w:eastAsia="仿宋_GB2312" w:hAnsi="黑体" w:hint="eastAsia"/>
          <w:kern w:val="0"/>
          <w:sz w:val="32"/>
          <w:szCs w:val="32"/>
        </w:rPr>
        <w:t>%，主要原因是在职人数减少。</w:t>
      </w:r>
    </w:p>
    <w:p w:rsidR="005447B4" w:rsidRDefault="003A19E7">
      <w:pPr>
        <w:autoSpaceDE w:val="0"/>
        <w:autoSpaceDN w:val="0"/>
        <w:adjustRightInd w:val="0"/>
        <w:spacing w:line="560" w:lineRule="exact"/>
        <w:ind w:firstLineChars="196" w:firstLine="627"/>
        <w:rPr>
          <w:rFonts w:ascii="仿宋_GB2312" w:eastAsia="仿宋_GB2312"/>
          <w:kern w:val="0"/>
          <w:sz w:val="32"/>
          <w:szCs w:val="32"/>
        </w:rPr>
      </w:pPr>
      <w:r>
        <w:rPr>
          <w:rFonts w:ascii="仿宋_GB2312" w:eastAsia="仿宋_GB2312" w:hint="eastAsia"/>
          <w:kern w:val="0"/>
          <w:sz w:val="32"/>
          <w:szCs w:val="32"/>
        </w:rPr>
        <w:t>2</w:t>
      </w:r>
      <w:r w:rsidR="00D11351">
        <w:rPr>
          <w:rFonts w:ascii="仿宋_GB2312" w:eastAsia="仿宋_GB2312" w:hint="eastAsia"/>
          <w:kern w:val="0"/>
          <w:sz w:val="32"/>
          <w:szCs w:val="32"/>
        </w:rPr>
        <w:t>.事业收入</w:t>
      </w:r>
      <w:r w:rsidR="003D5133">
        <w:rPr>
          <w:rFonts w:ascii="仿宋_GB2312" w:eastAsia="仿宋_GB2312" w:hint="eastAsia"/>
          <w:kern w:val="0"/>
          <w:sz w:val="32"/>
          <w:szCs w:val="32"/>
        </w:rPr>
        <w:t>99.14</w:t>
      </w:r>
      <w:r w:rsidR="00D11351">
        <w:rPr>
          <w:rFonts w:ascii="仿宋_GB2312" w:eastAsia="仿宋_GB2312" w:hint="eastAsia"/>
          <w:kern w:val="0"/>
          <w:sz w:val="32"/>
          <w:szCs w:val="32"/>
        </w:rPr>
        <w:t>万元，为事业单位开展业务活动取得的收入。</w:t>
      </w:r>
      <w:r w:rsidR="00D11351">
        <w:rPr>
          <w:rFonts w:ascii="仿宋_GB2312" w:eastAsia="仿宋_GB2312" w:hAnsi="黑体" w:hint="eastAsia"/>
          <w:kern w:val="0"/>
          <w:sz w:val="32"/>
          <w:szCs w:val="32"/>
        </w:rPr>
        <w:t>较202</w:t>
      </w:r>
      <w:r w:rsidR="003D5133">
        <w:rPr>
          <w:rFonts w:ascii="仿宋_GB2312" w:eastAsia="仿宋_GB2312" w:hAnsi="黑体" w:hint="eastAsia"/>
          <w:kern w:val="0"/>
          <w:sz w:val="32"/>
          <w:szCs w:val="32"/>
        </w:rPr>
        <w:t>2</w:t>
      </w:r>
      <w:r w:rsidR="00D11351">
        <w:rPr>
          <w:rFonts w:ascii="仿宋_GB2312" w:eastAsia="仿宋_GB2312" w:hAnsi="黑体" w:hint="eastAsia"/>
          <w:kern w:val="0"/>
          <w:sz w:val="32"/>
          <w:szCs w:val="32"/>
        </w:rPr>
        <w:t>年度决算数增加</w:t>
      </w:r>
      <w:r w:rsidR="003D5133">
        <w:rPr>
          <w:rFonts w:ascii="仿宋_GB2312" w:eastAsia="仿宋_GB2312" w:hAnsi="黑体" w:hint="eastAsia"/>
          <w:kern w:val="0"/>
          <w:sz w:val="32"/>
          <w:szCs w:val="32"/>
        </w:rPr>
        <w:t>11.68</w:t>
      </w:r>
      <w:r w:rsidR="00D11351">
        <w:rPr>
          <w:rFonts w:ascii="仿宋_GB2312" w:eastAsia="仿宋_GB2312" w:hAnsi="黑体" w:hint="eastAsia"/>
          <w:kern w:val="0"/>
          <w:sz w:val="32"/>
          <w:szCs w:val="32"/>
        </w:rPr>
        <w:t>万元，增长</w:t>
      </w:r>
      <w:r w:rsidR="003D5133">
        <w:rPr>
          <w:rFonts w:ascii="仿宋_GB2312" w:eastAsia="仿宋_GB2312" w:hAnsi="黑体" w:hint="eastAsia"/>
          <w:kern w:val="0"/>
          <w:sz w:val="32"/>
          <w:szCs w:val="32"/>
        </w:rPr>
        <w:t>13.35</w:t>
      </w:r>
      <w:r w:rsidR="00D11351">
        <w:rPr>
          <w:rFonts w:ascii="仿宋_GB2312" w:eastAsia="仿宋_GB2312" w:hAnsi="黑体" w:hint="eastAsia"/>
          <w:kern w:val="0"/>
          <w:sz w:val="32"/>
          <w:szCs w:val="32"/>
        </w:rPr>
        <w:t>%，主要原因是</w:t>
      </w:r>
      <w:r w:rsidR="003D5133">
        <w:rPr>
          <w:rFonts w:ascii="仿宋_GB2312" w:eastAsia="仿宋_GB2312" w:hAnsi="黑体" w:hint="eastAsia"/>
          <w:kern w:val="0"/>
          <w:sz w:val="32"/>
          <w:szCs w:val="32"/>
        </w:rPr>
        <w:t>纳入专户管理资金支出增加</w:t>
      </w:r>
      <w:r w:rsidR="00D11351">
        <w:rPr>
          <w:rFonts w:ascii="仿宋_GB2312" w:eastAsia="仿宋_GB2312" w:hint="eastAsia"/>
          <w:kern w:val="0"/>
          <w:sz w:val="32"/>
          <w:szCs w:val="32"/>
        </w:rPr>
        <w:t>。</w:t>
      </w:r>
    </w:p>
    <w:p w:rsidR="005447B4" w:rsidRDefault="003A19E7">
      <w:pPr>
        <w:autoSpaceDE w:val="0"/>
        <w:autoSpaceDN w:val="0"/>
        <w:adjustRightInd w:val="0"/>
        <w:spacing w:line="560" w:lineRule="exact"/>
        <w:ind w:firstLineChars="196" w:firstLine="627"/>
        <w:rPr>
          <w:rFonts w:ascii="仿宋_GB2312" w:eastAsia="仿宋_GB2312"/>
          <w:kern w:val="0"/>
          <w:sz w:val="32"/>
          <w:szCs w:val="32"/>
        </w:rPr>
      </w:pPr>
      <w:r>
        <w:rPr>
          <w:rFonts w:ascii="仿宋_GB2312" w:eastAsia="仿宋_GB2312" w:hint="eastAsia"/>
          <w:bCs/>
          <w:kern w:val="0"/>
          <w:sz w:val="32"/>
          <w:szCs w:val="32"/>
        </w:rPr>
        <w:t>3</w:t>
      </w:r>
      <w:r w:rsidR="00D11351">
        <w:rPr>
          <w:rFonts w:ascii="仿宋_GB2312" w:eastAsia="仿宋_GB2312" w:hint="eastAsia"/>
          <w:kern w:val="0"/>
          <w:sz w:val="32"/>
          <w:szCs w:val="32"/>
        </w:rPr>
        <w:t>.其他收入</w:t>
      </w:r>
      <w:r w:rsidR="003D5133">
        <w:rPr>
          <w:rFonts w:ascii="仿宋_GB2312" w:eastAsia="仿宋_GB2312" w:hint="eastAsia"/>
          <w:kern w:val="0"/>
          <w:sz w:val="32"/>
          <w:szCs w:val="32"/>
        </w:rPr>
        <w:t>0.74</w:t>
      </w:r>
      <w:r w:rsidR="00D11351">
        <w:rPr>
          <w:rFonts w:ascii="仿宋_GB2312" w:eastAsia="仿宋_GB2312" w:hint="eastAsia"/>
          <w:kern w:val="0"/>
          <w:sz w:val="32"/>
          <w:szCs w:val="32"/>
        </w:rPr>
        <w:t>万元，为预算单位在“财政拨款收入”</w:t>
      </w:r>
    </w:p>
    <w:p w:rsidR="005447B4" w:rsidRDefault="00D11351">
      <w:pPr>
        <w:autoSpaceDE w:val="0"/>
        <w:autoSpaceDN w:val="0"/>
        <w:adjustRightInd w:val="0"/>
        <w:spacing w:line="560" w:lineRule="exact"/>
        <w:rPr>
          <w:rFonts w:ascii="仿宋_GB2312" w:eastAsia="仿宋_GB2312"/>
          <w:kern w:val="0"/>
          <w:sz w:val="32"/>
          <w:szCs w:val="32"/>
        </w:rPr>
      </w:pPr>
      <w:r>
        <w:rPr>
          <w:rFonts w:ascii="仿宋_GB2312" w:eastAsia="仿宋_GB2312" w:hint="eastAsia"/>
          <w:kern w:val="0"/>
          <w:sz w:val="32"/>
          <w:szCs w:val="32"/>
        </w:rPr>
        <w:t>“事业收入”“经营收入”之外取得的收入。</w:t>
      </w:r>
      <w:r>
        <w:rPr>
          <w:rFonts w:ascii="仿宋_GB2312" w:eastAsia="仿宋_GB2312" w:hAnsi="黑体" w:hint="eastAsia"/>
          <w:kern w:val="0"/>
          <w:sz w:val="32"/>
          <w:szCs w:val="32"/>
        </w:rPr>
        <w:t>较202</w:t>
      </w:r>
      <w:r w:rsidR="003D5133">
        <w:rPr>
          <w:rFonts w:ascii="仿宋_GB2312" w:eastAsia="仿宋_GB2312" w:hAnsi="黑体" w:hint="eastAsia"/>
          <w:kern w:val="0"/>
          <w:sz w:val="32"/>
          <w:szCs w:val="32"/>
        </w:rPr>
        <w:t>2</w:t>
      </w:r>
      <w:r>
        <w:rPr>
          <w:rFonts w:ascii="仿宋_GB2312" w:eastAsia="仿宋_GB2312" w:hAnsi="黑体" w:hint="eastAsia"/>
          <w:kern w:val="0"/>
          <w:sz w:val="32"/>
          <w:szCs w:val="32"/>
        </w:rPr>
        <w:t>年度决算数增加</w:t>
      </w:r>
      <w:r w:rsidR="003D5133">
        <w:rPr>
          <w:rFonts w:ascii="仿宋_GB2312" w:eastAsia="仿宋_GB2312" w:hAnsi="黑体" w:hint="eastAsia"/>
          <w:kern w:val="0"/>
          <w:sz w:val="32"/>
          <w:szCs w:val="32"/>
        </w:rPr>
        <w:t>0.74</w:t>
      </w:r>
      <w:r>
        <w:rPr>
          <w:rFonts w:ascii="仿宋_GB2312" w:eastAsia="仿宋_GB2312" w:hAnsi="黑体" w:hint="eastAsia"/>
          <w:kern w:val="0"/>
          <w:sz w:val="32"/>
          <w:szCs w:val="32"/>
        </w:rPr>
        <w:t>万元，增长（下降）0%。</w:t>
      </w:r>
    </w:p>
    <w:p w:rsidR="005447B4" w:rsidRDefault="003A19E7">
      <w:pPr>
        <w:autoSpaceDE w:val="0"/>
        <w:autoSpaceDN w:val="0"/>
        <w:adjustRightInd w:val="0"/>
        <w:spacing w:line="560" w:lineRule="exact"/>
        <w:ind w:firstLineChars="196" w:firstLine="627"/>
        <w:rPr>
          <w:rFonts w:ascii="仿宋_GB2312" w:eastAsia="仿宋_GB2312"/>
          <w:kern w:val="0"/>
          <w:sz w:val="32"/>
          <w:szCs w:val="32"/>
        </w:rPr>
      </w:pPr>
      <w:r>
        <w:rPr>
          <w:rFonts w:ascii="仿宋_GB2312" w:eastAsia="仿宋_GB2312" w:hint="eastAsia"/>
          <w:bCs/>
          <w:kern w:val="0"/>
          <w:sz w:val="32"/>
          <w:szCs w:val="32"/>
        </w:rPr>
        <w:t>4</w:t>
      </w:r>
      <w:r w:rsidR="00D11351">
        <w:rPr>
          <w:rFonts w:ascii="仿宋_GB2312" w:eastAsia="仿宋_GB2312" w:hint="eastAsia"/>
          <w:kern w:val="0"/>
          <w:sz w:val="32"/>
          <w:szCs w:val="32"/>
        </w:rPr>
        <w:t>.上年结转和结余</w:t>
      </w:r>
      <w:r w:rsidR="003716FD">
        <w:rPr>
          <w:rFonts w:ascii="仿宋_GB2312" w:eastAsia="仿宋_GB2312" w:hint="eastAsia"/>
          <w:kern w:val="0"/>
          <w:sz w:val="32"/>
          <w:szCs w:val="32"/>
        </w:rPr>
        <w:t>1.79</w:t>
      </w:r>
      <w:r w:rsidR="00D11351">
        <w:rPr>
          <w:rFonts w:ascii="仿宋_GB2312" w:eastAsia="仿宋_GB2312" w:hint="eastAsia"/>
          <w:kern w:val="0"/>
          <w:sz w:val="32"/>
          <w:szCs w:val="32"/>
        </w:rPr>
        <w:t>万元，为以前年度支出预算因客观条件变化未执行完毕、结转到本年度按有关规定继续使用的资金。</w:t>
      </w:r>
      <w:r w:rsidR="00D11351">
        <w:rPr>
          <w:rFonts w:ascii="仿宋_GB2312" w:eastAsia="仿宋_GB2312" w:hAnsi="黑体" w:hint="eastAsia"/>
          <w:kern w:val="0"/>
          <w:sz w:val="32"/>
          <w:szCs w:val="32"/>
        </w:rPr>
        <w:t>较202</w:t>
      </w:r>
      <w:r w:rsidR="003716FD">
        <w:rPr>
          <w:rFonts w:ascii="仿宋_GB2312" w:eastAsia="仿宋_GB2312" w:hAnsi="黑体" w:hint="eastAsia"/>
          <w:kern w:val="0"/>
          <w:sz w:val="32"/>
          <w:szCs w:val="32"/>
        </w:rPr>
        <w:t>2</w:t>
      </w:r>
      <w:r w:rsidR="00D11351">
        <w:rPr>
          <w:rFonts w:ascii="仿宋_GB2312" w:eastAsia="仿宋_GB2312" w:hAnsi="黑体" w:hint="eastAsia"/>
          <w:kern w:val="0"/>
          <w:sz w:val="32"/>
          <w:szCs w:val="32"/>
        </w:rPr>
        <w:t>年度决算数</w:t>
      </w:r>
      <w:r w:rsidR="00AA5BFA">
        <w:rPr>
          <w:rFonts w:ascii="仿宋_GB2312" w:eastAsia="仿宋_GB2312" w:hAnsi="黑体" w:hint="eastAsia"/>
          <w:kern w:val="0"/>
          <w:sz w:val="32"/>
          <w:szCs w:val="32"/>
        </w:rPr>
        <w:t>减少1.79</w:t>
      </w:r>
      <w:r w:rsidR="00D11351">
        <w:rPr>
          <w:rFonts w:ascii="仿宋_GB2312" w:eastAsia="仿宋_GB2312" w:hAnsi="黑体" w:hint="eastAsia"/>
          <w:kern w:val="0"/>
          <w:sz w:val="32"/>
          <w:szCs w:val="32"/>
        </w:rPr>
        <w:t>万元，</w:t>
      </w:r>
      <w:r w:rsidR="00AA5BFA">
        <w:rPr>
          <w:rFonts w:ascii="仿宋_GB2312" w:eastAsia="仿宋_GB2312" w:hAnsi="黑体" w:hint="eastAsia"/>
          <w:kern w:val="0"/>
          <w:sz w:val="32"/>
          <w:szCs w:val="32"/>
        </w:rPr>
        <w:t>下降100</w:t>
      </w:r>
      <w:r w:rsidR="00D11351">
        <w:rPr>
          <w:rFonts w:ascii="仿宋_GB2312" w:eastAsia="仿宋_GB2312" w:hAnsi="黑体" w:hint="eastAsia"/>
          <w:kern w:val="0"/>
          <w:sz w:val="32"/>
          <w:szCs w:val="32"/>
        </w:rPr>
        <w:t>%，主要原因是</w:t>
      </w:r>
      <w:r w:rsidR="00AA5BFA">
        <w:rPr>
          <w:rFonts w:ascii="仿宋_GB2312" w:eastAsia="仿宋_GB2312" w:hAnsi="黑体" w:hint="eastAsia"/>
          <w:kern w:val="0"/>
          <w:sz w:val="32"/>
          <w:szCs w:val="32"/>
        </w:rPr>
        <w:t>无</w:t>
      </w:r>
      <w:r w:rsidR="00D11351">
        <w:rPr>
          <w:rFonts w:ascii="仿宋_GB2312" w:eastAsia="仿宋_GB2312" w:hAnsi="黑体" w:hint="eastAsia"/>
          <w:kern w:val="0"/>
          <w:sz w:val="32"/>
          <w:szCs w:val="32"/>
        </w:rPr>
        <w:t>学生资助结转结余。</w:t>
      </w:r>
    </w:p>
    <w:p w:rsidR="005447B4" w:rsidRDefault="00D11351">
      <w:pPr>
        <w:autoSpaceDE w:val="0"/>
        <w:autoSpaceDN w:val="0"/>
        <w:adjustRightInd w:val="0"/>
        <w:spacing w:line="560" w:lineRule="exact"/>
        <w:ind w:firstLineChars="196" w:firstLine="627"/>
        <w:rPr>
          <w:rFonts w:ascii="仿宋_GB2312" w:eastAsia="仿宋_GB2312"/>
          <w:kern w:val="0"/>
          <w:sz w:val="32"/>
          <w:szCs w:val="32"/>
        </w:rPr>
      </w:pPr>
      <w:r>
        <w:rPr>
          <w:rFonts w:ascii="仿宋_GB2312" w:eastAsia="仿宋_GB2312" w:hint="eastAsia"/>
          <w:kern w:val="0"/>
          <w:sz w:val="32"/>
          <w:szCs w:val="32"/>
        </w:rPr>
        <w:t>（二）本部门202</w:t>
      </w:r>
      <w:r w:rsidR="00AA5BFA">
        <w:rPr>
          <w:rFonts w:ascii="仿宋_GB2312" w:eastAsia="仿宋_GB2312" w:hint="eastAsia"/>
          <w:kern w:val="0"/>
          <w:sz w:val="32"/>
          <w:szCs w:val="32"/>
        </w:rPr>
        <w:t>3</w:t>
      </w:r>
      <w:r>
        <w:rPr>
          <w:rFonts w:ascii="仿宋_GB2312" w:eastAsia="仿宋_GB2312" w:hint="eastAsia"/>
          <w:kern w:val="0"/>
          <w:sz w:val="32"/>
          <w:szCs w:val="32"/>
        </w:rPr>
        <w:t>年度总支出</w:t>
      </w:r>
      <w:r w:rsidR="00C81B3B">
        <w:rPr>
          <w:rFonts w:ascii="仿宋_GB2312" w:eastAsia="仿宋_GB2312" w:hint="eastAsia"/>
          <w:kern w:val="0"/>
          <w:sz w:val="32"/>
          <w:szCs w:val="32"/>
        </w:rPr>
        <w:t>2153.81</w:t>
      </w:r>
      <w:r>
        <w:rPr>
          <w:rFonts w:ascii="仿宋_GB2312" w:eastAsia="仿宋_GB2312" w:hint="eastAsia"/>
          <w:kern w:val="0"/>
          <w:sz w:val="32"/>
          <w:szCs w:val="32"/>
        </w:rPr>
        <w:t>万元，其中本年支出</w:t>
      </w:r>
      <w:r w:rsidR="00C81B3B">
        <w:rPr>
          <w:rFonts w:ascii="仿宋_GB2312" w:eastAsia="仿宋_GB2312" w:hint="eastAsia"/>
          <w:kern w:val="0"/>
          <w:sz w:val="32"/>
          <w:szCs w:val="32"/>
        </w:rPr>
        <w:t>2153.81</w:t>
      </w:r>
      <w:r>
        <w:rPr>
          <w:rFonts w:ascii="仿宋_GB2312" w:eastAsia="仿宋_GB2312" w:hint="eastAsia"/>
          <w:kern w:val="0"/>
          <w:sz w:val="32"/>
          <w:szCs w:val="32"/>
        </w:rPr>
        <w:t xml:space="preserve">万元, </w:t>
      </w:r>
      <w:r>
        <w:rPr>
          <w:rFonts w:ascii="仿宋_GB2312" w:eastAsia="仿宋_GB2312" w:hAnsi="黑体" w:hint="eastAsia"/>
          <w:kern w:val="0"/>
          <w:sz w:val="32"/>
          <w:szCs w:val="32"/>
        </w:rPr>
        <w:t>较202</w:t>
      </w:r>
      <w:r w:rsidR="00C81B3B">
        <w:rPr>
          <w:rFonts w:ascii="仿宋_GB2312" w:eastAsia="仿宋_GB2312" w:hAnsi="黑体" w:hint="eastAsia"/>
          <w:kern w:val="0"/>
          <w:sz w:val="32"/>
          <w:szCs w:val="32"/>
        </w:rPr>
        <w:t>2</w:t>
      </w:r>
      <w:r>
        <w:rPr>
          <w:rFonts w:ascii="仿宋_GB2312" w:eastAsia="仿宋_GB2312" w:hAnsi="黑体" w:hint="eastAsia"/>
          <w:kern w:val="0"/>
          <w:sz w:val="32"/>
          <w:szCs w:val="32"/>
        </w:rPr>
        <w:t>年度决算数</w:t>
      </w:r>
      <w:r w:rsidR="00C81B3B">
        <w:rPr>
          <w:rFonts w:ascii="仿宋_GB2312" w:eastAsia="仿宋_GB2312" w:hAnsi="黑体" w:hint="eastAsia"/>
          <w:kern w:val="0"/>
          <w:sz w:val="32"/>
          <w:szCs w:val="32"/>
        </w:rPr>
        <w:t>减少133.50</w:t>
      </w:r>
      <w:r>
        <w:rPr>
          <w:rFonts w:ascii="仿宋_GB2312" w:eastAsia="仿宋_GB2312" w:hAnsi="黑体" w:hint="eastAsia"/>
          <w:kern w:val="0"/>
          <w:sz w:val="32"/>
          <w:szCs w:val="32"/>
        </w:rPr>
        <w:t>万元，</w:t>
      </w:r>
      <w:r w:rsidR="00C81B3B">
        <w:rPr>
          <w:rFonts w:ascii="仿宋_GB2312" w:eastAsia="仿宋_GB2312" w:hAnsi="黑体" w:hint="eastAsia"/>
          <w:kern w:val="0"/>
          <w:sz w:val="32"/>
          <w:szCs w:val="32"/>
        </w:rPr>
        <w:t>下降5.84</w:t>
      </w:r>
      <w:r>
        <w:rPr>
          <w:rFonts w:ascii="仿宋_GB2312" w:eastAsia="仿宋_GB2312" w:hAnsi="黑体" w:hint="eastAsia"/>
          <w:kern w:val="0"/>
          <w:sz w:val="32"/>
          <w:szCs w:val="32"/>
        </w:rPr>
        <w:t>%。</w:t>
      </w:r>
      <w:r>
        <w:rPr>
          <w:rFonts w:ascii="仿宋_GB2312" w:eastAsia="仿宋_GB2312" w:hint="eastAsia"/>
          <w:kern w:val="0"/>
          <w:sz w:val="32"/>
          <w:szCs w:val="32"/>
        </w:rPr>
        <w:t>支出具体情况如下：</w:t>
      </w:r>
    </w:p>
    <w:p w:rsidR="005447B4" w:rsidRDefault="00D11351">
      <w:pPr>
        <w:autoSpaceDE w:val="0"/>
        <w:autoSpaceDN w:val="0"/>
        <w:adjustRightInd w:val="0"/>
        <w:spacing w:line="560" w:lineRule="exact"/>
        <w:ind w:firstLineChars="196" w:firstLine="627"/>
        <w:rPr>
          <w:rFonts w:ascii="仿宋_GB2312" w:eastAsia="仿宋_GB2312"/>
          <w:kern w:val="0"/>
          <w:sz w:val="32"/>
          <w:szCs w:val="32"/>
        </w:rPr>
      </w:pPr>
      <w:r>
        <w:rPr>
          <w:rFonts w:ascii="仿宋_GB2312" w:eastAsia="仿宋_GB2312" w:hint="eastAsia"/>
          <w:bCs/>
          <w:kern w:val="0"/>
          <w:sz w:val="32"/>
          <w:szCs w:val="32"/>
        </w:rPr>
        <w:t>1</w:t>
      </w:r>
      <w:r>
        <w:rPr>
          <w:rFonts w:ascii="仿宋_GB2312" w:eastAsia="仿宋_GB2312" w:hint="eastAsia"/>
          <w:kern w:val="0"/>
          <w:sz w:val="32"/>
          <w:szCs w:val="32"/>
        </w:rPr>
        <w:t>.教育支出类</w:t>
      </w:r>
      <w:r w:rsidR="00C81B3B">
        <w:rPr>
          <w:rFonts w:ascii="仿宋_GB2312" w:eastAsia="仿宋_GB2312" w:hint="eastAsia"/>
          <w:kern w:val="0"/>
          <w:sz w:val="32"/>
          <w:szCs w:val="32"/>
        </w:rPr>
        <w:t>1981.40</w:t>
      </w:r>
      <w:r>
        <w:rPr>
          <w:rFonts w:ascii="仿宋_GB2312" w:eastAsia="仿宋_GB2312" w:hint="eastAsia"/>
          <w:kern w:val="0"/>
          <w:sz w:val="32"/>
          <w:szCs w:val="32"/>
        </w:rPr>
        <w:t>万元：主要用于学校教育经费支出、 以及学校专项项目支出。 较202</w:t>
      </w:r>
      <w:r w:rsidR="00C81B3B">
        <w:rPr>
          <w:rFonts w:ascii="仿宋_GB2312" w:eastAsia="仿宋_GB2312" w:hint="eastAsia"/>
          <w:kern w:val="0"/>
          <w:sz w:val="32"/>
          <w:szCs w:val="32"/>
        </w:rPr>
        <w:t>2</w:t>
      </w:r>
      <w:r>
        <w:rPr>
          <w:rFonts w:ascii="仿宋_GB2312" w:eastAsia="仿宋_GB2312" w:hint="eastAsia"/>
          <w:kern w:val="0"/>
          <w:sz w:val="32"/>
          <w:szCs w:val="32"/>
        </w:rPr>
        <w:t>年度决算数</w:t>
      </w:r>
      <w:r w:rsidR="00C81B3B">
        <w:rPr>
          <w:rFonts w:ascii="仿宋_GB2312" w:eastAsia="仿宋_GB2312" w:hint="eastAsia"/>
          <w:kern w:val="0"/>
          <w:sz w:val="32"/>
          <w:szCs w:val="32"/>
        </w:rPr>
        <w:t>减少115.35</w:t>
      </w:r>
      <w:r>
        <w:rPr>
          <w:rFonts w:ascii="仿宋_GB2312" w:eastAsia="仿宋_GB2312" w:hint="eastAsia"/>
          <w:kern w:val="0"/>
          <w:sz w:val="32"/>
          <w:szCs w:val="32"/>
        </w:rPr>
        <w:t>万元，</w:t>
      </w:r>
      <w:r w:rsidR="00C81B3B">
        <w:rPr>
          <w:rFonts w:ascii="仿宋_GB2312" w:eastAsia="仿宋_GB2312" w:hint="eastAsia"/>
          <w:kern w:val="0"/>
          <w:sz w:val="32"/>
          <w:szCs w:val="32"/>
        </w:rPr>
        <w:t>下降5.50</w:t>
      </w:r>
      <w:r>
        <w:rPr>
          <w:rFonts w:ascii="仿宋_GB2312" w:eastAsia="仿宋_GB2312" w:hint="eastAsia"/>
          <w:kern w:val="0"/>
          <w:sz w:val="32"/>
          <w:szCs w:val="32"/>
        </w:rPr>
        <w:t>%。</w:t>
      </w:r>
    </w:p>
    <w:p w:rsidR="005447B4" w:rsidRDefault="00D11351">
      <w:pPr>
        <w:autoSpaceDE w:val="0"/>
        <w:autoSpaceDN w:val="0"/>
        <w:adjustRightInd w:val="0"/>
        <w:spacing w:line="560" w:lineRule="exact"/>
        <w:ind w:firstLineChars="196" w:firstLine="627"/>
        <w:rPr>
          <w:rFonts w:ascii="仿宋_GB2312" w:eastAsia="仿宋_GB2312"/>
          <w:kern w:val="0"/>
          <w:sz w:val="32"/>
          <w:szCs w:val="32"/>
        </w:rPr>
      </w:pPr>
      <w:r>
        <w:rPr>
          <w:rFonts w:ascii="仿宋_GB2312" w:eastAsia="仿宋_GB2312" w:hint="eastAsia"/>
          <w:kern w:val="0"/>
          <w:sz w:val="32"/>
          <w:szCs w:val="32"/>
        </w:rPr>
        <w:lastRenderedPageBreak/>
        <w:t>2.社会保障和就业支出类</w:t>
      </w:r>
      <w:r w:rsidR="00C81B3B">
        <w:rPr>
          <w:rFonts w:ascii="仿宋_GB2312" w:eastAsia="仿宋_GB2312" w:hint="eastAsia"/>
          <w:kern w:val="0"/>
          <w:sz w:val="32"/>
          <w:szCs w:val="32"/>
        </w:rPr>
        <w:t>98.82</w:t>
      </w:r>
      <w:r>
        <w:rPr>
          <w:rFonts w:ascii="仿宋_GB2312" w:eastAsia="仿宋_GB2312" w:hint="eastAsia"/>
          <w:kern w:val="0"/>
          <w:sz w:val="32"/>
          <w:szCs w:val="32"/>
        </w:rPr>
        <w:t>万元：主要用于学校在职人员养老保险、职业年金</w:t>
      </w:r>
      <w:r w:rsidR="00C81B3B">
        <w:rPr>
          <w:rFonts w:ascii="仿宋_GB2312" w:eastAsia="仿宋_GB2312" w:hint="eastAsia"/>
          <w:kern w:val="0"/>
          <w:sz w:val="32"/>
          <w:szCs w:val="32"/>
        </w:rPr>
        <w:t>、一次性抚恤金</w:t>
      </w:r>
      <w:r>
        <w:rPr>
          <w:rFonts w:ascii="仿宋_GB2312" w:eastAsia="仿宋_GB2312" w:hint="eastAsia"/>
          <w:kern w:val="0"/>
          <w:sz w:val="32"/>
          <w:szCs w:val="32"/>
        </w:rPr>
        <w:t>支出。较202</w:t>
      </w:r>
      <w:r w:rsidR="00C81B3B">
        <w:rPr>
          <w:rFonts w:ascii="仿宋_GB2312" w:eastAsia="仿宋_GB2312" w:hint="eastAsia"/>
          <w:kern w:val="0"/>
          <w:sz w:val="32"/>
          <w:szCs w:val="32"/>
        </w:rPr>
        <w:t>2</w:t>
      </w:r>
      <w:r>
        <w:rPr>
          <w:rFonts w:ascii="仿宋_GB2312" w:eastAsia="仿宋_GB2312" w:hint="eastAsia"/>
          <w:kern w:val="0"/>
          <w:sz w:val="32"/>
          <w:szCs w:val="32"/>
        </w:rPr>
        <w:t>年度决算数</w:t>
      </w:r>
      <w:r w:rsidR="00C81B3B">
        <w:rPr>
          <w:rFonts w:ascii="仿宋_GB2312" w:eastAsia="仿宋_GB2312" w:hint="eastAsia"/>
          <w:kern w:val="0"/>
          <w:sz w:val="32"/>
          <w:szCs w:val="32"/>
        </w:rPr>
        <w:t>增加17.74</w:t>
      </w:r>
      <w:r>
        <w:rPr>
          <w:rFonts w:ascii="仿宋_GB2312" w:eastAsia="仿宋_GB2312" w:hint="eastAsia"/>
          <w:kern w:val="0"/>
          <w:sz w:val="32"/>
          <w:szCs w:val="32"/>
        </w:rPr>
        <w:t>万元，</w:t>
      </w:r>
      <w:r w:rsidR="00C81B3B">
        <w:rPr>
          <w:rFonts w:ascii="仿宋_GB2312" w:eastAsia="仿宋_GB2312" w:hint="eastAsia"/>
          <w:kern w:val="0"/>
          <w:sz w:val="32"/>
          <w:szCs w:val="32"/>
        </w:rPr>
        <w:t>增长21.88</w:t>
      </w:r>
      <w:r>
        <w:rPr>
          <w:rFonts w:ascii="仿宋_GB2312" w:eastAsia="仿宋_GB2312" w:hint="eastAsia"/>
          <w:kern w:val="0"/>
          <w:sz w:val="32"/>
          <w:szCs w:val="32"/>
        </w:rPr>
        <w:t>%，主要原因是202</w:t>
      </w:r>
      <w:r w:rsidR="00C81B3B">
        <w:rPr>
          <w:rFonts w:ascii="仿宋_GB2312" w:eastAsia="仿宋_GB2312" w:hint="eastAsia"/>
          <w:kern w:val="0"/>
          <w:sz w:val="32"/>
          <w:szCs w:val="32"/>
        </w:rPr>
        <w:t>3</w:t>
      </w:r>
      <w:r>
        <w:rPr>
          <w:rFonts w:ascii="仿宋_GB2312" w:eastAsia="仿宋_GB2312" w:hint="eastAsia"/>
          <w:kern w:val="0"/>
          <w:sz w:val="32"/>
          <w:szCs w:val="32"/>
        </w:rPr>
        <w:t>年</w:t>
      </w:r>
      <w:r w:rsidR="00C81B3B">
        <w:rPr>
          <w:rFonts w:ascii="仿宋_GB2312" w:eastAsia="仿宋_GB2312" w:hint="eastAsia"/>
          <w:kern w:val="0"/>
          <w:sz w:val="32"/>
          <w:szCs w:val="32"/>
        </w:rPr>
        <w:t>增加了一次性抚恤金支出</w:t>
      </w:r>
      <w:r>
        <w:rPr>
          <w:rFonts w:ascii="仿宋_GB2312" w:eastAsia="仿宋_GB2312" w:hint="eastAsia"/>
          <w:kern w:val="0"/>
          <w:sz w:val="32"/>
          <w:szCs w:val="32"/>
        </w:rPr>
        <w:t xml:space="preserve">。 </w:t>
      </w:r>
    </w:p>
    <w:p w:rsidR="005447B4" w:rsidRDefault="00D11351">
      <w:pPr>
        <w:autoSpaceDE w:val="0"/>
        <w:autoSpaceDN w:val="0"/>
        <w:adjustRightInd w:val="0"/>
        <w:spacing w:line="560" w:lineRule="exact"/>
        <w:ind w:firstLineChars="196" w:firstLine="627"/>
        <w:rPr>
          <w:rFonts w:ascii="仿宋_GB2312" w:eastAsia="仿宋_GB2312"/>
          <w:kern w:val="0"/>
          <w:sz w:val="32"/>
          <w:szCs w:val="32"/>
        </w:rPr>
      </w:pPr>
      <w:r>
        <w:rPr>
          <w:rFonts w:ascii="仿宋_GB2312" w:eastAsia="仿宋_GB2312" w:hint="eastAsia"/>
          <w:kern w:val="0"/>
          <w:sz w:val="32"/>
          <w:szCs w:val="32"/>
        </w:rPr>
        <w:t>3.卫生健康支出类</w:t>
      </w:r>
      <w:r w:rsidR="00C81B3B">
        <w:rPr>
          <w:rFonts w:ascii="仿宋_GB2312" w:eastAsia="仿宋_GB2312" w:hint="eastAsia"/>
          <w:kern w:val="0"/>
          <w:sz w:val="32"/>
          <w:szCs w:val="32"/>
        </w:rPr>
        <w:t>28.99</w:t>
      </w:r>
      <w:r>
        <w:rPr>
          <w:rFonts w:ascii="仿宋_GB2312" w:eastAsia="仿宋_GB2312" w:hint="eastAsia"/>
          <w:kern w:val="0"/>
          <w:sz w:val="32"/>
          <w:szCs w:val="32"/>
        </w:rPr>
        <w:t>万元：主要用于学校在职人员医疗保险支出。较202</w:t>
      </w:r>
      <w:r w:rsidR="00C81B3B">
        <w:rPr>
          <w:rFonts w:ascii="仿宋_GB2312" w:eastAsia="仿宋_GB2312" w:hint="eastAsia"/>
          <w:kern w:val="0"/>
          <w:sz w:val="32"/>
          <w:szCs w:val="32"/>
        </w:rPr>
        <w:t>2</w:t>
      </w:r>
      <w:r>
        <w:rPr>
          <w:rFonts w:ascii="仿宋_GB2312" w:eastAsia="仿宋_GB2312" w:hint="eastAsia"/>
          <w:kern w:val="0"/>
          <w:sz w:val="32"/>
          <w:szCs w:val="32"/>
        </w:rPr>
        <w:t>年度决算数减少</w:t>
      </w:r>
      <w:r w:rsidR="00C81B3B">
        <w:rPr>
          <w:rFonts w:ascii="仿宋_GB2312" w:eastAsia="仿宋_GB2312" w:hint="eastAsia"/>
          <w:kern w:val="0"/>
          <w:sz w:val="32"/>
          <w:szCs w:val="32"/>
        </w:rPr>
        <w:t>38.03</w:t>
      </w:r>
      <w:r>
        <w:rPr>
          <w:rFonts w:ascii="仿宋_GB2312" w:eastAsia="仿宋_GB2312" w:hint="eastAsia"/>
          <w:kern w:val="0"/>
          <w:sz w:val="32"/>
          <w:szCs w:val="32"/>
        </w:rPr>
        <w:t>万元，下降</w:t>
      </w:r>
      <w:r w:rsidR="00C81B3B">
        <w:rPr>
          <w:rFonts w:ascii="仿宋_GB2312" w:eastAsia="仿宋_GB2312" w:hint="eastAsia"/>
          <w:kern w:val="0"/>
          <w:sz w:val="32"/>
          <w:szCs w:val="32"/>
        </w:rPr>
        <w:t>56.74</w:t>
      </w:r>
      <w:r>
        <w:rPr>
          <w:rFonts w:ascii="仿宋_GB2312" w:eastAsia="仿宋_GB2312" w:hint="eastAsia"/>
          <w:kern w:val="0"/>
          <w:sz w:val="32"/>
          <w:szCs w:val="32"/>
        </w:rPr>
        <w:t>%，主要原因是202</w:t>
      </w:r>
      <w:r w:rsidR="00C81B3B">
        <w:rPr>
          <w:rFonts w:ascii="仿宋_GB2312" w:eastAsia="仿宋_GB2312" w:hint="eastAsia"/>
          <w:kern w:val="0"/>
          <w:sz w:val="32"/>
          <w:szCs w:val="32"/>
        </w:rPr>
        <w:t>3</w:t>
      </w:r>
      <w:r>
        <w:rPr>
          <w:rFonts w:ascii="仿宋_GB2312" w:eastAsia="仿宋_GB2312" w:hint="eastAsia"/>
          <w:kern w:val="0"/>
          <w:sz w:val="32"/>
          <w:szCs w:val="32"/>
        </w:rPr>
        <w:t>年</w:t>
      </w:r>
      <w:r w:rsidR="00C81B3B">
        <w:rPr>
          <w:rFonts w:ascii="仿宋_GB2312" w:eastAsia="仿宋_GB2312" w:hint="eastAsia"/>
          <w:kern w:val="0"/>
          <w:sz w:val="32"/>
          <w:szCs w:val="32"/>
        </w:rPr>
        <w:t>纳入专户管理资金的公务员医疗补助无支出</w:t>
      </w:r>
      <w:r>
        <w:rPr>
          <w:rFonts w:ascii="仿宋_GB2312" w:eastAsia="仿宋_GB2312" w:hint="eastAsia"/>
          <w:kern w:val="0"/>
          <w:sz w:val="32"/>
          <w:szCs w:val="32"/>
        </w:rPr>
        <w:t>。</w:t>
      </w:r>
    </w:p>
    <w:p w:rsidR="005447B4" w:rsidRDefault="00D11351">
      <w:pPr>
        <w:autoSpaceDE w:val="0"/>
        <w:autoSpaceDN w:val="0"/>
        <w:adjustRightInd w:val="0"/>
        <w:spacing w:line="560" w:lineRule="exact"/>
        <w:ind w:firstLineChars="196" w:firstLine="627"/>
        <w:rPr>
          <w:rFonts w:ascii="仿宋_GB2312" w:eastAsia="仿宋_GB2312"/>
          <w:kern w:val="0"/>
          <w:sz w:val="32"/>
          <w:szCs w:val="32"/>
        </w:rPr>
      </w:pPr>
      <w:r>
        <w:rPr>
          <w:rFonts w:ascii="仿宋_GB2312" w:eastAsia="仿宋_GB2312" w:hint="eastAsia"/>
          <w:kern w:val="0"/>
          <w:sz w:val="32"/>
          <w:szCs w:val="32"/>
        </w:rPr>
        <w:t>4.住房保障支出类4</w:t>
      </w:r>
      <w:r w:rsidR="00C81B3B">
        <w:rPr>
          <w:rFonts w:ascii="仿宋_GB2312" w:eastAsia="仿宋_GB2312" w:hint="eastAsia"/>
          <w:kern w:val="0"/>
          <w:sz w:val="32"/>
          <w:szCs w:val="32"/>
        </w:rPr>
        <w:t>4.60</w:t>
      </w:r>
      <w:r>
        <w:rPr>
          <w:rFonts w:ascii="仿宋_GB2312" w:eastAsia="仿宋_GB2312" w:hint="eastAsia"/>
          <w:kern w:val="0"/>
          <w:sz w:val="32"/>
          <w:szCs w:val="32"/>
        </w:rPr>
        <w:t>万元：主要用于学校在职人员住房公积金支出。较202</w:t>
      </w:r>
      <w:r w:rsidR="00C81B3B">
        <w:rPr>
          <w:rFonts w:ascii="仿宋_GB2312" w:eastAsia="仿宋_GB2312" w:hint="eastAsia"/>
          <w:kern w:val="0"/>
          <w:sz w:val="32"/>
          <w:szCs w:val="32"/>
        </w:rPr>
        <w:t>2</w:t>
      </w:r>
      <w:r>
        <w:rPr>
          <w:rFonts w:ascii="仿宋_GB2312" w:eastAsia="仿宋_GB2312" w:hint="eastAsia"/>
          <w:kern w:val="0"/>
          <w:sz w:val="32"/>
          <w:szCs w:val="32"/>
        </w:rPr>
        <w:t>年度决算数</w:t>
      </w:r>
      <w:r w:rsidR="00C81B3B">
        <w:rPr>
          <w:rFonts w:ascii="仿宋_GB2312" w:eastAsia="仿宋_GB2312" w:hint="eastAsia"/>
          <w:kern w:val="0"/>
          <w:sz w:val="32"/>
          <w:szCs w:val="32"/>
        </w:rPr>
        <w:t>增加3.93</w:t>
      </w:r>
      <w:r>
        <w:rPr>
          <w:rFonts w:ascii="仿宋_GB2312" w:eastAsia="仿宋_GB2312" w:hint="eastAsia"/>
          <w:kern w:val="0"/>
          <w:sz w:val="32"/>
          <w:szCs w:val="32"/>
        </w:rPr>
        <w:t>万元，</w:t>
      </w:r>
      <w:r w:rsidR="00C81B3B">
        <w:rPr>
          <w:rFonts w:ascii="仿宋_GB2312" w:eastAsia="仿宋_GB2312" w:hint="eastAsia"/>
          <w:kern w:val="0"/>
          <w:sz w:val="32"/>
          <w:szCs w:val="32"/>
        </w:rPr>
        <w:t>增长</w:t>
      </w:r>
      <w:r w:rsidR="00B95318">
        <w:rPr>
          <w:rFonts w:ascii="仿宋_GB2312" w:eastAsia="仿宋_GB2312" w:hint="eastAsia"/>
          <w:kern w:val="0"/>
          <w:sz w:val="32"/>
          <w:szCs w:val="32"/>
        </w:rPr>
        <w:t>9.66</w:t>
      </w:r>
      <w:r>
        <w:rPr>
          <w:rFonts w:ascii="仿宋_GB2312" w:eastAsia="仿宋_GB2312" w:hint="eastAsia"/>
          <w:kern w:val="0"/>
          <w:sz w:val="32"/>
          <w:szCs w:val="32"/>
        </w:rPr>
        <w:t>%，主要原因是202</w:t>
      </w:r>
      <w:r w:rsidR="00B95318">
        <w:rPr>
          <w:rFonts w:ascii="仿宋_GB2312" w:eastAsia="仿宋_GB2312" w:hint="eastAsia"/>
          <w:kern w:val="0"/>
          <w:sz w:val="32"/>
          <w:szCs w:val="32"/>
        </w:rPr>
        <w:t>3</w:t>
      </w:r>
      <w:r>
        <w:rPr>
          <w:rFonts w:ascii="仿宋_GB2312" w:eastAsia="仿宋_GB2312" w:hint="eastAsia"/>
          <w:kern w:val="0"/>
          <w:sz w:val="32"/>
          <w:szCs w:val="32"/>
        </w:rPr>
        <w:t>年在职人员人数</w:t>
      </w:r>
      <w:r w:rsidR="00B95318">
        <w:rPr>
          <w:rFonts w:ascii="仿宋_GB2312" w:eastAsia="仿宋_GB2312" w:hint="eastAsia"/>
          <w:kern w:val="0"/>
          <w:sz w:val="32"/>
          <w:szCs w:val="32"/>
        </w:rPr>
        <w:t>工资基数增长</w:t>
      </w:r>
      <w:r>
        <w:rPr>
          <w:rFonts w:ascii="仿宋_GB2312" w:eastAsia="仿宋_GB2312" w:hint="eastAsia"/>
          <w:kern w:val="0"/>
          <w:sz w:val="32"/>
          <w:szCs w:val="32"/>
        </w:rPr>
        <w:t>。</w:t>
      </w:r>
    </w:p>
    <w:p w:rsidR="005447B4" w:rsidRDefault="003A19E7" w:rsidP="00B95318">
      <w:pPr>
        <w:ind w:firstLineChars="200" w:firstLine="640"/>
        <w:rPr>
          <w:rFonts w:ascii="仿宋_GB2312" w:eastAsia="仿宋_GB2312"/>
          <w:bCs/>
          <w:kern w:val="0"/>
          <w:sz w:val="32"/>
          <w:szCs w:val="32"/>
        </w:rPr>
      </w:pPr>
      <w:r>
        <w:rPr>
          <w:rFonts w:ascii="仿宋_GB2312" w:eastAsia="仿宋_GB2312" w:hint="eastAsia"/>
          <w:bCs/>
          <w:kern w:val="0"/>
          <w:sz w:val="32"/>
          <w:szCs w:val="32"/>
        </w:rPr>
        <w:t>5</w:t>
      </w:r>
      <w:r w:rsidR="00D11351">
        <w:rPr>
          <w:rFonts w:ascii="仿宋_GB2312" w:eastAsia="仿宋_GB2312" w:hint="eastAsia"/>
          <w:bCs/>
          <w:kern w:val="0"/>
          <w:sz w:val="32"/>
          <w:szCs w:val="32"/>
        </w:rPr>
        <w:t>.年末结转和结余</w:t>
      </w:r>
      <w:r w:rsidR="00B95318">
        <w:rPr>
          <w:rFonts w:ascii="仿宋_GB2312" w:eastAsia="仿宋_GB2312" w:hint="eastAsia"/>
          <w:bCs/>
          <w:kern w:val="0"/>
          <w:sz w:val="32"/>
          <w:szCs w:val="32"/>
        </w:rPr>
        <w:t>0</w:t>
      </w:r>
      <w:r w:rsidR="00D11351">
        <w:rPr>
          <w:rFonts w:ascii="仿宋_GB2312" w:eastAsia="仿宋_GB2312" w:hint="eastAsia"/>
          <w:bCs/>
          <w:kern w:val="0"/>
          <w:sz w:val="32"/>
          <w:szCs w:val="32"/>
        </w:rPr>
        <w:t>万元，为本年度或以前年度预算安排、因客观条件发生变化无法按原计划实施，需要延迟到以后年度按有关规定继续使用的资金。较202</w:t>
      </w:r>
      <w:r w:rsidR="00B95318">
        <w:rPr>
          <w:rFonts w:ascii="仿宋_GB2312" w:eastAsia="仿宋_GB2312" w:hint="eastAsia"/>
          <w:bCs/>
          <w:kern w:val="0"/>
          <w:sz w:val="32"/>
          <w:szCs w:val="32"/>
        </w:rPr>
        <w:t>2</w:t>
      </w:r>
      <w:r w:rsidR="00D11351">
        <w:rPr>
          <w:rFonts w:ascii="仿宋_GB2312" w:eastAsia="仿宋_GB2312" w:hint="eastAsia"/>
          <w:bCs/>
          <w:kern w:val="0"/>
          <w:sz w:val="32"/>
          <w:szCs w:val="32"/>
        </w:rPr>
        <w:t>年度决算数减少</w:t>
      </w:r>
      <w:r w:rsidR="00B95318">
        <w:rPr>
          <w:rFonts w:ascii="仿宋_GB2312" w:eastAsia="仿宋_GB2312" w:hint="eastAsia"/>
          <w:bCs/>
          <w:kern w:val="0"/>
          <w:sz w:val="32"/>
          <w:szCs w:val="32"/>
        </w:rPr>
        <w:t>1.79</w:t>
      </w:r>
      <w:r w:rsidR="00D11351">
        <w:rPr>
          <w:rFonts w:ascii="仿宋_GB2312" w:eastAsia="仿宋_GB2312" w:hint="eastAsia"/>
          <w:bCs/>
          <w:kern w:val="0"/>
          <w:sz w:val="32"/>
          <w:szCs w:val="32"/>
        </w:rPr>
        <w:t>万元，下降</w:t>
      </w:r>
      <w:r w:rsidR="00B95318">
        <w:rPr>
          <w:rFonts w:ascii="仿宋_GB2312" w:eastAsia="仿宋_GB2312" w:hint="eastAsia"/>
          <w:bCs/>
          <w:kern w:val="0"/>
          <w:sz w:val="32"/>
          <w:szCs w:val="32"/>
        </w:rPr>
        <w:t>100</w:t>
      </w:r>
      <w:r w:rsidR="00D11351">
        <w:rPr>
          <w:rFonts w:ascii="仿宋_GB2312" w:eastAsia="仿宋_GB2312" w:hint="eastAsia"/>
          <w:bCs/>
          <w:kern w:val="0"/>
          <w:sz w:val="32"/>
          <w:szCs w:val="32"/>
        </w:rPr>
        <w:t>%，主要原因是</w:t>
      </w:r>
      <w:r w:rsidR="00B95318">
        <w:rPr>
          <w:rFonts w:ascii="仿宋_GB2312" w:eastAsia="仿宋_GB2312" w:hint="eastAsia"/>
          <w:bCs/>
          <w:kern w:val="0"/>
          <w:sz w:val="32"/>
          <w:szCs w:val="32"/>
        </w:rPr>
        <w:t>无</w:t>
      </w:r>
      <w:r w:rsidR="00D11351">
        <w:rPr>
          <w:rFonts w:ascii="仿宋_GB2312" w:eastAsia="仿宋_GB2312" w:hint="eastAsia"/>
          <w:bCs/>
          <w:kern w:val="0"/>
          <w:sz w:val="32"/>
          <w:szCs w:val="32"/>
        </w:rPr>
        <w:t>学生资助资金结转。</w:t>
      </w:r>
    </w:p>
    <w:p w:rsidR="005447B4" w:rsidRDefault="005447B4">
      <w:pPr>
        <w:rPr>
          <w:rFonts w:ascii="仿宋_GB2312" w:eastAsia="仿宋_GB2312"/>
          <w:bCs/>
          <w:kern w:val="0"/>
          <w:sz w:val="32"/>
          <w:szCs w:val="32"/>
        </w:rPr>
      </w:pPr>
    </w:p>
    <w:p w:rsidR="005447B4" w:rsidRDefault="00D11351">
      <w:pPr>
        <w:autoSpaceDE w:val="0"/>
        <w:autoSpaceDN w:val="0"/>
        <w:adjustRightInd w:val="0"/>
        <w:spacing w:line="560" w:lineRule="exact"/>
        <w:ind w:firstLineChars="200" w:firstLine="640"/>
        <w:rPr>
          <w:rFonts w:ascii="黑体" w:eastAsia="黑体" w:hAnsi="黑体" w:cs="仿宋_GB2312"/>
          <w:kern w:val="0"/>
          <w:sz w:val="32"/>
          <w:szCs w:val="32"/>
        </w:rPr>
      </w:pPr>
      <w:r>
        <w:rPr>
          <w:rFonts w:ascii="黑体" w:eastAsia="黑体" w:hAnsi="黑体" w:cs="仿宋_GB2312" w:hint="eastAsia"/>
          <w:kern w:val="0"/>
          <w:sz w:val="32"/>
          <w:szCs w:val="32"/>
        </w:rPr>
        <w:t>二、</w:t>
      </w:r>
      <w:r>
        <w:rPr>
          <w:rFonts w:ascii="黑体" w:eastAsia="黑体" w:hAnsi="黑体" w:hint="eastAsia"/>
          <w:kern w:val="0"/>
          <w:sz w:val="32"/>
          <w:szCs w:val="32"/>
        </w:rPr>
        <w:t>202</w:t>
      </w:r>
      <w:r w:rsidR="00B95318">
        <w:rPr>
          <w:rFonts w:ascii="黑体" w:eastAsia="黑体" w:hAnsi="黑体" w:hint="eastAsia"/>
          <w:kern w:val="0"/>
          <w:sz w:val="32"/>
          <w:szCs w:val="32"/>
        </w:rPr>
        <w:t>3</w:t>
      </w:r>
      <w:r>
        <w:rPr>
          <w:rFonts w:ascii="黑体" w:eastAsia="黑体" w:hAnsi="黑体" w:cs="仿宋_GB2312" w:hint="eastAsia"/>
          <w:kern w:val="0"/>
          <w:sz w:val="32"/>
          <w:szCs w:val="32"/>
        </w:rPr>
        <w:t>年度</w:t>
      </w:r>
      <w:r>
        <w:rPr>
          <w:rFonts w:ascii="黑体" w:eastAsia="黑体" w:hAnsi="黑体" w:hint="eastAsia"/>
          <w:sz w:val="32"/>
          <w:szCs w:val="32"/>
        </w:rPr>
        <w:t>一般</w:t>
      </w:r>
      <w:r>
        <w:rPr>
          <w:rFonts w:ascii="黑体" w:eastAsia="黑体" w:hAnsi="黑体" w:cs="仿宋_GB2312" w:hint="eastAsia"/>
          <w:kern w:val="0"/>
          <w:sz w:val="32"/>
          <w:szCs w:val="32"/>
        </w:rPr>
        <w:t>公共预算财政拨款支出决算情况</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hAnsi="黑体" w:hint="eastAsia"/>
          <w:bCs/>
          <w:color w:val="000000"/>
          <w:sz w:val="32"/>
          <w:szCs w:val="32"/>
        </w:rPr>
        <w:t>广西工艺美术学校</w:t>
      </w:r>
      <w:r>
        <w:rPr>
          <w:rFonts w:ascii="仿宋_GB2312" w:eastAsia="仿宋_GB2312" w:cs="仿宋_GB2312" w:hint="eastAsia"/>
          <w:kern w:val="0"/>
          <w:sz w:val="32"/>
          <w:szCs w:val="32"/>
        </w:rPr>
        <w:t>202</w:t>
      </w:r>
      <w:r w:rsidR="00B95318">
        <w:rPr>
          <w:rFonts w:ascii="仿宋_GB2312" w:eastAsia="仿宋_GB2312" w:cs="仿宋_GB2312" w:hint="eastAsia"/>
          <w:kern w:val="0"/>
          <w:sz w:val="32"/>
          <w:szCs w:val="32"/>
        </w:rPr>
        <w:t>3</w:t>
      </w:r>
      <w:r>
        <w:rPr>
          <w:rFonts w:ascii="仿宋_GB2312" w:eastAsia="仿宋_GB2312" w:cs="仿宋_GB2312" w:hint="eastAsia"/>
          <w:kern w:val="0"/>
          <w:sz w:val="32"/>
          <w:szCs w:val="32"/>
        </w:rPr>
        <w:t>年度一般公共预算财政拨款支出</w:t>
      </w:r>
      <w:r w:rsidR="00B95318">
        <w:rPr>
          <w:rFonts w:ascii="仿宋_GB2312" w:eastAsia="仿宋_GB2312" w:cs="仿宋_GB2312" w:hint="eastAsia"/>
          <w:kern w:val="0"/>
          <w:sz w:val="32"/>
          <w:szCs w:val="32"/>
        </w:rPr>
        <w:t>2053.93</w:t>
      </w:r>
      <w:r>
        <w:rPr>
          <w:rFonts w:ascii="仿宋_GB2312" w:eastAsia="仿宋_GB2312" w:cs="仿宋_GB2312" w:hint="eastAsia"/>
          <w:kern w:val="0"/>
          <w:sz w:val="32"/>
          <w:szCs w:val="32"/>
        </w:rPr>
        <w:t>万元，较202</w:t>
      </w:r>
      <w:r w:rsidR="00B95318">
        <w:rPr>
          <w:rFonts w:ascii="仿宋_GB2312" w:eastAsia="仿宋_GB2312" w:cs="仿宋_GB2312" w:hint="eastAsia"/>
          <w:kern w:val="0"/>
          <w:sz w:val="32"/>
          <w:szCs w:val="32"/>
        </w:rPr>
        <w:t>2</w:t>
      </w:r>
      <w:r>
        <w:rPr>
          <w:rFonts w:ascii="仿宋_GB2312" w:eastAsia="仿宋_GB2312" w:cs="仿宋_GB2312" w:hint="eastAsia"/>
          <w:kern w:val="0"/>
          <w:sz w:val="32"/>
          <w:szCs w:val="32"/>
        </w:rPr>
        <w:t>年度决算数减少</w:t>
      </w:r>
      <w:r w:rsidR="00B95318">
        <w:rPr>
          <w:rFonts w:ascii="仿宋_GB2312" w:eastAsia="仿宋_GB2312" w:cs="仿宋_GB2312" w:hint="eastAsia"/>
          <w:kern w:val="0"/>
          <w:sz w:val="32"/>
          <w:szCs w:val="32"/>
        </w:rPr>
        <w:t>135.99</w:t>
      </w:r>
      <w:r>
        <w:rPr>
          <w:rFonts w:ascii="仿宋_GB2312" w:eastAsia="仿宋_GB2312" w:cs="仿宋_GB2312" w:hint="eastAsia"/>
          <w:kern w:val="0"/>
          <w:sz w:val="32"/>
          <w:szCs w:val="32"/>
        </w:rPr>
        <w:t>万元，下降</w:t>
      </w:r>
      <w:r w:rsidR="00B95318">
        <w:rPr>
          <w:rFonts w:ascii="仿宋_GB2312" w:eastAsia="仿宋_GB2312" w:cs="仿宋_GB2312" w:hint="eastAsia"/>
          <w:kern w:val="0"/>
          <w:sz w:val="32"/>
          <w:szCs w:val="32"/>
        </w:rPr>
        <w:t>6.21</w:t>
      </w:r>
      <w:r>
        <w:rPr>
          <w:rFonts w:ascii="仿宋_GB2312" w:eastAsia="仿宋_GB2312" w:cs="仿宋_GB2312" w:hint="eastAsia"/>
          <w:kern w:val="0"/>
          <w:sz w:val="32"/>
          <w:szCs w:val="32"/>
        </w:rPr>
        <w:t>%。其中：基本支出</w:t>
      </w:r>
      <w:r w:rsidR="00B95318">
        <w:rPr>
          <w:rFonts w:ascii="仿宋_GB2312" w:eastAsia="仿宋_GB2312" w:cs="仿宋_GB2312" w:hint="eastAsia"/>
          <w:kern w:val="0"/>
          <w:sz w:val="32"/>
          <w:szCs w:val="32"/>
        </w:rPr>
        <w:t>794.45</w:t>
      </w:r>
      <w:r>
        <w:rPr>
          <w:rFonts w:ascii="仿宋_GB2312" w:eastAsia="仿宋_GB2312" w:cs="仿宋_GB2312" w:hint="eastAsia"/>
          <w:kern w:val="0"/>
          <w:sz w:val="32"/>
          <w:szCs w:val="32"/>
        </w:rPr>
        <w:t>万元，项目支出</w:t>
      </w:r>
      <w:r w:rsidR="00B95318">
        <w:rPr>
          <w:rFonts w:ascii="仿宋_GB2312" w:eastAsia="仿宋_GB2312" w:cs="仿宋_GB2312" w:hint="eastAsia"/>
          <w:kern w:val="0"/>
          <w:sz w:val="32"/>
          <w:szCs w:val="32"/>
        </w:rPr>
        <w:t>1259.48</w:t>
      </w:r>
      <w:r>
        <w:rPr>
          <w:rFonts w:ascii="仿宋_GB2312" w:eastAsia="仿宋_GB2312" w:cs="仿宋_GB2312" w:hint="eastAsia"/>
          <w:kern w:val="0"/>
          <w:sz w:val="32"/>
          <w:szCs w:val="32"/>
        </w:rPr>
        <w:t>万元。</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广西工艺美术学校202</w:t>
      </w:r>
      <w:r w:rsidR="00B95318">
        <w:rPr>
          <w:rFonts w:ascii="仿宋_GB2312" w:eastAsia="仿宋_GB2312" w:cs="仿宋_GB2312" w:hint="eastAsia"/>
          <w:kern w:val="0"/>
          <w:sz w:val="32"/>
          <w:szCs w:val="32"/>
        </w:rPr>
        <w:t>3</w:t>
      </w:r>
      <w:r>
        <w:rPr>
          <w:rFonts w:ascii="仿宋_GB2312" w:eastAsia="仿宋_GB2312" w:cs="仿宋_GB2312" w:hint="eastAsia"/>
          <w:kern w:val="0"/>
          <w:sz w:val="32"/>
          <w:szCs w:val="32"/>
        </w:rPr>
        <w:t>年度一般公共预算财政拨款支</w:t>
      </w:r>
      <w:r w:rsidRPr="00E43E73">
        <w:rPr>
          <w:rFonts w:ascii="仿宋_GB2312" w:eastAsia="仿宋_GB2312" w:cs="仿宋_GB2312" w:hint="eastAsia"/>
          <w:color w:val="000000" w:themeColor="text1"/>
          <w:kern w:val="0"/>
          <w:sz w:val="32"/>
          <w:szCs w:val="32"/>
        </w:rPr>
        <w:t>出年初预算为</w:t>
      </w:r>
      <w:r w:rsidR="00B95318" w:rsidRPr="00E43E73">
        <w:rPr>
          <w:rFonts w:ascii="仿宋_GB2312" w:eastAsia="仿宋_GB2312" w:cs="仿宋_GB2312" w:hint="eastAsia"/>
          <w:color w:val="000000" w:themeColor="text1"/>
          <w:kern w:val="0"/>
          <w:sz w:val="32"/>
          <w:szCs w:val="32"/>
        </w:rPr>
        <w:t>2189.92</w:t>
      </w:r>
      <w:r w:rsidRPr="00E43E73">
        <w:rPr>
          <w:rFonts w:ascii="仿宋_GB2312" w:eastAsia="仿宋_GB2312" w:cs="仿宋_GB2312" w:hint="eastAsia"/>
          <w:color w:val="000000" w:themeColor="text1"/>
          <w:kern w:val="0"/>
          <w:sz w:val="32"/>
          <w:szCs w:val="32"/>
        </w:rPr>
        <w:t>万元，支出决算为</w:t>
      </w:r>
      <w:r w:rsidR="00B95318" w:rsidRPr="00E43E73">
        <w:rPr>
          <w:rFonts w:ascii="仿宋_GB2312" w:eastAsia="仿宋_GB2312" w:cs="仿宋_GB2312" w:hint="eastAsia"/>
          <w:color w:val="000000" w:themeColor="text1"/>
          <w:kern w:val="0"/>
          <w:sz w:val="32"/>
          <w:szCs w:val="32"/>
        </w:rPr>
        <w:t>2053.93</w:t>
      </w:r>
      <w:r w:rsidRPr="00E43E73">
        <w:rPr>
          <w:rFonts w:ascii="仿宋_GB2312" w:eastAsia="仿宋_GB2312" w:cs="仿宋_GB2312" w:hint="eastAsia"/>
          <w:color w:val="000000" w:themeColor="text1"/>
          <w:kern w:val="0"/>
          <w:sz w:val="32"/>
          <w:szCs w:val="32"/>
        </w:rPr>
        <w:t>万元，完成年初预算的</w:t>
      </w:r>
      <w:r w:rsidR="00B95318" w:rsidRPr="00E43E73">
        <w:rPr>
          <w:rFonts w:ascii="仿宋_GB2312" w:eastAsia="仿宋_GB2312" w:cs="仿宋_GB2312" w:hint="eastAsia"/>
          <w:color w:val="000000" w:themeColor="text1"/>
          <w:kern w:val="0"/>
          <w:sz w:val="32"/>
          <w:szCs w:val="32"/>
        </w:rPr>
        <w:t>93.79</w:t>
      </w:r>
      <w:r>
        <w:rPr>
          <w:rFonts w:ascii="仿宋_GB2312" w:eastAsia="仿宋_GB2312" w:cs="仿宋_GB2312" w:hint="eastAsia"/>
          <w:kern w:val="0"/>
          <w:sz w:val="32"/>
          <w:szCs w:val="32"/>
        </w:rPr>
        <w:t>%。</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（一）教育支出年初预算为</w:t>
      </w:r>
      <w:r w:rsidR="00E43E73">
        <w:rPr>
          <w:rFonts w:ascii="仿宋_GB2312" w:eastAsia="仿宋_GB2312" w:cs="仿宋_GB2312" w:hint="eastAsia"/>
          <w:kern w:val="0"/>
          <w:sz w:val="32"/>
          <w:szCs w:val="32"/>
        </w:rPr>
        <w:t>2189.92</w:t>
      </w:r>
      <w:r>
        <w:rPr>
          <w:rFonts w:ascii="仿宋_GB2312" w:eastAsia="仿宋_GB2312" w:cs="仿宋_GB2312" w:hint="eastAsia"/>
          <w:kern w:val="0"/>
          <w:sz w:val="32"/>
          <w:szCs w:val="32"/>
        </w:rPr>
        <w:t>万元，支出决算为</w:t>
      </w:r>
      <w:r>
        <w:rPr>
          <w:rFonts w:ascii="仿宋_GB2312" w:eastAsia="仿宋_GB2312" w:cs="仿宋_GB2312" w:hint="eastAsia"/>
          <w:kern w:val="0"/>
          <w:sz w:val="32"/>
          <w:szCs w:val="32"/>
        </w:rPr>
        <w:lastRenderedPageBreak/>
        <w:t>20</w:t>
      </w:r>
      <w:r w:rsidR="00E43E73">
        <w:rPr>
          <w:rFonts w:ascii="仿宋_GB2312" w:eastAsia="仿宋_GB2312" w:cs="仿宋_GB2312" w:hint="eastAsia"/>
          <w:kern w:val="0"/>
          <w:sz w:val="32"/>
          <w:szCs w:val="32"/>
        </w:rPr>
        <w:t>53.93</w:t>
      </w:r>
      <w:r>
        <w:rPr>
          <w:rFonts w:ascii="仿宋_GB2312" w:eastAsia="仿宋_GB2312" w:cs="仿宋_GB2312" w:hint="eastAsia"/>
          <w:kern w:val="0"/>
          <w:sz w:val="32"/>
          <w:szCs w:val="32"/>
        </w:rPr>
        <w:t>万元，完成年初预算的</w:t>
      </w:r>
      <w:r w:rsidR="00E43E73">
        <w:rPr>
          <w:rFonts w:ascii="仿宋_GB2312" w:eastAsia="仿宋_GB2312" w:cs="仿宋_GB2312" w:hint="eastAsia"/>
          <w:kern w:val="0"/>
          <w:sz w:val="32"/>
          <w:szCs w:val="32"/>
        </w:rPr>
        <w:t>93.79</w:t>
      </w:r>
      <w:r>
        <w:rPr>
          <w:rFonts w:ascii="仿宋_GB2312" w:eastAsia="仿宋_GB2312" w:cs="仿宋_GB2312" w:hint="eastAsia"/>
          <w:kern w:val="0"/>
          <w:sz w:val="32"/>
          <w:szCs w:val="32"/>
        </w:rPr>
        <w:t>%，预决算差异原因主要为年中追</w:t>
      </w:r>
      <w:proofErr w:type="gramStart"/>
      <w:r w:rsidR="00E43E73">
        <w:rPr>
          <w:rFonts w:ascii="仿宋_GB2312" w:eastAsia="仿宋_GB2312" w:cs="仿宋_GB2312" w:hint="eastAsia"/>
          <w:kern w:val="0"/>
          <w:sz w:val="32"/>
          <w:szCs w:val="32"/>
        </w:rPr>
        <w:t>减</w:t>
      </w:r>
      <w:r>
        <w:rPr>
          <w:rFonts w:ascii="仿宋_GB2312" w:eastAsia="仿宋_GB2312" w:cs="仿宋_GB2312" w:hint="eastAsia"/>
          <w:kern w:val="0"/>
          <w:sz w:val="32"/>
          <w:szCs w:val="32"/>
        </w:rPr>
        <w:t>学生</w:t>
      </w:r>
      <w:proofErr w:type="gramEnd"/>
      <w:r w:rsidR="00E43E73">
        <w:rPr>
          <w:rFonts w:ascii="仿宋_GB2312" w:eastAsia="仿宋_GB2312" w:cs="仿宋_GB2312" w:hint="eastAsia"/>
          <w:kern w:val="0"/>
          <w:sz w:val="32"/>
          <w:szCs w:val="32"/>
        </w:rPr>
        <w:t>各项</w:t>
      </w:r>
      <w:r>
        <w:rPr>
          <w:rFonts w:ascii="仿宋_GB2312" w:eastAsia="仿宋_GB2312" w:cs="仿宋_GB2312" w:hint="eastAsia"/>
          <w:kern w:val="0"/>
          <w:sz w:val="32"/>
          <w:szCs w:val="32"/>
        </w:rPr>
        <w:t>资助的项目经费，</w:t>
      </w:r>
      <w:r w:rsidR="00E43E73">
        <w:rPr>
          <w:rFonts w:ascii="仿宋_GB2312" w:eastAsia="仿宋_GB2312" w:cs="仿宋_GB2312" w:hint="eastAsia"/>
          <w:kern w:val="0"/>
          <w:sz w:val="32"/>
          <w:szCs w:val="32"/>
        </w:rPr>
        <w:t>包括国</w:t>
      </w:r>
      <w:proofErr w:type="gramStart"/>
      <w:r w:rsidR="00E43E73">
        <w:rPr>
          <w:rFonts w:ascii="仿宋_GB2312" w:eastAsia="仿宋_GB2312" w:cs="仿宋_GB2312" w:hint="eastAsia"/>
          <w:kern w:val="0"/>
          <w:sz w:val="32"/>
          <w:szCs w:val="32"/>
        </w:rPr>
        <w:t>家免</w:t>
      </w:r>
      <w:proofErr w:type="gramEnd"/>
      <w:r w:rsidR="00E43E73">
        <w:rPr>
          <w:rFonts w:ascii="仿宋_GB2312" w:eastAsia="仿宋_GB2312" w:cs="仿宋_GB2312" w:hint="eastAsia"/>
          <w:kern w:val="0"/>
          <w:sz w:val="32"/>
          <w:szCs w:val="32"/>
        </w:rPr>
        <w:t>学费资助和国家助学金等</w:t>
      </w:r>
      <w:r>
        <w:rPr>
          <w:rFonts w:ascii="仿宋_GB2312" w:eastAsia="仿宋_GB2312" w:cs="仿宋_GB2312" w:hint="eastAsia"/>
          <w:kern w:val="0"/>
          <w:sz w:val="32"/>
          <w:szCs w:val="32"/>
        </w:rPr>
        <w:t>。</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（二）社会保障和就业支出年初预算为</w:t>
      </w:r>
      <w:r w:rsidR="00E43E73">
        <w:rPr>
          <w:rFonts w:ascii="仿宋_GB2312" w:eastAsia="仿宋_GB2312" w:cs="仿宋_GB2312" w:hint="eastAsia"/>
          <w:kern w:val="0"/>
          <w:sz w:val="32"/>
          <w:szCs w:val="32"/>
        </w:rPr>
        <w:t>59.46</w:t>
      </w:r>
      <w:r>
        <w:rPr>
          <w:rFonts w:ascii="仿宋_GB2312" w:eastAsia="仿宋_GB2312" w:cs="仿宋_GB2312" w:hint="eastAsia"/>
          <w:kern w:val="0"/>
          <w:sz w:val="32"/>
          <w:szCs w:val="32"/>
        </w:rPr>
        <w:t>万元，支出决算为</w:t>
      </w:r>
      <w:r w:rsidR="00E43E73">
        <w:rPr>
          <w:rFonts w:ascii="仿宋_GB2312" w:eastAsia="仿宋_GB2312" w:cs="仿宋_GB2312" w:hint="eastAsia"/>
          <w:kern w:val="0"/>
          <w:sz w:val="32"/>
          <w:szCs w:val="32"/>
        </w:rPr>
        <w:t>69.98</w:t>
      </w:r>
      <w:r>
        <w:rPr>
          <w:rFonts w:ascii="仿宋_GB2312" w:eastAsia="仿宋_GB2312" w:cs="仿宋_GB2312" w:hint="eastAsia"/>
          <w:kern w:val="0"/>
          <w:sz w:val="32"/>
          <w:szCs w:val="32"/>
        </w:rPr>
        <w:t>万元，完成年初预算的</w:t>
      </w:r>
      <w:r w:rsidR="00E43E73">
        <w:rPr>
          <w:rFonts w:ascii="仿宋_GB2312" w:eastAsia="仿宋_GB2312" w:cs="仿宋_GB2312" w:hint="eastAsia"/>
          <w:kern w:val="0"/>
          <w:sz w:val="32"/>
          <w:szCs w:val="32"/>
        </w:rPr>
        <w:t>117.69</w:t>
      </w:r>
      <w:r>
        <w:rPr>
          <w:rFonts w:ascii="仿宋_GB2312" w:eastAsia="仿宋_GB2312" w:cs="仿宋_GB2312" w:hint="eastAsia"/>
          <w:kern w:val="0"/>
          <w:sz w:val="32"/>
          <w:szCs w:val="32"/>
        </w:rPr>
        <w:t>%，预决算差异原因主要为年中追加</w:t>
      </w:r>
      <w:r w:rsidR="00E43E73">
        <w:rPr>
          <w:rFonts w:ascii="仿宋_GB2312" w:eastAsia="仿宋_GB2312" w:cs="仿宋_GB2312" w:hint="eastAsia"/>
          <w:kern w:val="0"/>
          <w:sz w:val="32"/>
          <w:szCs w:val="32"/>
        </w:rPr>
        <w:t>一次性死亡抚恤金</w:t>
      </w:r>
      <w:r>
        <w:rPr>
          <w:rFonts w:ascii="仿宋_GB2312" w:eastAsia="仿宋_GB2312" w:cs="仿宋_GB2312" w:hint="eastAsia"/>
          <w:kern w:val="0"/>
          <w:sz w:val="32"/>
          <w:szCs w:val="32"/>
        </w:rPr>
        <w:t>。</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（三）卫生健康支出年初预算为</w:t>
      </w:r>
      <w:r w:rsidR="00E43E73">
        <w:rPr>
          <w:rFonts w:ascii="仿宋_GB2312" w:eastAsia="仿宋_GB2312" w:cs="仿宋_GB2312" w:hint="eastAsia"/>
          <w:kern w:val="0"/>
          <w:sz w:val="32"/>
          <w:szCs w:val="32"/>
        </w:rPr>
        <w:t>28.99</w:t>
      </w:r>
      <w:r>
        <w:rPr>
          <w:rFonts w:ascii="仿宋_GB2312" w:eastAsia="仿宋_GB2312" w:cs="仿宋_GB2312" w:hint="eastAsia"/>
          <w:kern w:val="0"/>
          <w:sz w:val="32"/>
          <w:szCs w:val="32"/>
        </w:rPr>
        <w:t>万元，支出决算为</w:t>
      </w:r>
      <w:r w:rsidR="00E43E73">
        <w:rPr>
          <w:rFonts w:ascii="仿宋_GB2312" w:eastAsia="仿宋_GB2312" w:cs="仿宋_GB2312" w:hint="eastAsia"/>
          <w:kern w:val="0"/>
          <w:sz w:val="32"/>
          <w:szCs w:val="32"/>
        </w:rPr>
        <w:t>28.99</w:t>
      </w:r>
      <w:r>
        <w:rPr>
          <w:rFonts w:ascii="仿宋_GB2312" w:eastAsia="仿宋_GB2312" w:cs="仿宋_GB2312" w:hint="eastAsia"/>
          <w:kern w:val="0"/>
          <w:sz w:val="32"/>
          <w:szCs w:val="32"/>
        </w:rPr>
        <w:t>万元，完成年初预算的100.</w:t>
      </w:r>
      <w:r w:rsidR="00E43E73">
        <w:rPr>
          <w:rFonts w:ascii="仿宋_GB2312" w:eastAsia="仿宋_GB2312" w:cs="仿宋_GB2312" w:hint="eastAsia"/>
          <w:kern w:val="0"/>
          <w:sz w:val="32"/>
          <w:szCs w:val="32"/>
        </w:rPr>
        <w:t>00</w:t>
      </w:r>
      <w:r>
        <w:rPr>
          <w:rFonts w:ascii="仿宋_GB2312" w:eastAsia="仿宋_GB2312" w:cs="仿宋_GB2312" w:hint="eastAsia"/>
          <w:kern w:val="0"/>
          <w:sz w:val="32"/>
          <w:szCs w:val="32"/>
        </w:rPr>
        <w:t>%，预决算</w:t>
      </w:r>
      <w:r w:rsidR="00E43E73">
        <w:rPr>
          <w:rFonts w:ascii="仿宋_GB2312" w:eastAsia="仿宋_GB2312" w:cs="仿宋_GB2312" w:hint="eastAsia"/>
          <w:kern w:val="0"/>
          <w:sz w:val="32"/>
          <w:szCs w:val="32"/>
        </w:rPr>
        <w:t>无</w:t>
      </w:r>
      <w:r>
        <w:rPr>
          <w:rFonts w:ascii="仿宋_GB2312" w:eastAsia="仿宋_GB2312" w:cs="仿宋_GB2312" w:hint="eastAsia"/>
          <w:kern w:val="0"/>
          <w:sz w:val="32"/>
          <w:szCs w:val="32"/>
        </w:rPr>
        <w:t>差异。</w:t>
      </w:r>
    </w:p>
    <w:p w:rsidR="005447B4" w:rsidRDefault="00D11351" w:rsidP="003A19E7">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（四）住房保障支出年初预算为4</w:t>
      </w:r>
      <w:r w:rsidR="00E43E73">
        <w:rPr>
          <w:rFonts w:ascii="仿宋_GB2312" w:eastAsia="仿宋_GB2312" w:cs="仿宋_GB2312" w:hint="eastAsia"/>
          <w:kern w:val="0"/>
          <w:sz w:val="32"/>
          <w:szCs w:val="32"/>
        </w:rPr>
        <w:t>4.60</w:t>
      </w:r>
      <w:r>
        <w:rPr>
          <w:rFonts w:ascii="仿宋_GB2312" w:eastAsia="仿宋_GB2312" w:cs="仿宋_GB2312" w:hint="eastAsia"/>
          <w:kern w:val="0"/>
          <w:sz w:val="32"/>
          <w:szCs w:val="32"/>
        </w:rPr>
        <w:t>万元，支出决算为4</w:t>
      </w:r>
      <w:r w:rsidR="00E43E73">
        <w:rPr>
          <w:rFonts w:ascii="仿宋_GB2312" w:eastAsia="仿宋_GB2312" w:cs="仿宋_GB2312" w:hint="eastAsia"/>
          <w:kern w:val="0"/>
          <w:sz w:val="32"/>
          <w:szCs w:val="32"/>
        </w:rPr>
        <w:t>4.60</w:t>
      </w:r>
      <w:r>
        <w:rPr>
          <w:rFonts w:ascii="仿宋_GB2312" w:eastAsia="仿宋_GB2312" w:cs="仿宋_GB2312" w:hint="eastAsia"/>
          <w:kern w:val="0"/>
          <w:sz w:val="32"/>
          <w:szCs w:val="32"/>
        </w:rPr>
        <w:t>万元，完成年初预算的100.</w:t>
      </w:r>
      <w:r w:rsidR="00E43E73">
        <w:rPr>
          <w:rFonts w:ascii="仿宋_GB2312" w:eastAsia="仿宋_GB2312" w:cs="仿宋_GB2312" w:hint="eastAsia"/>
          <w:kern w:val="0"/>
          <w:sz w:val="32"/>
          <w:szCs w:val="32"/>
        </w:rPr>
        <w:t>00</w:t>
      </w:r>
      <w:r>
        <w:rPr>
          <w:rFonts w:ascii="仿宋_GB2312" w:eastAsia="仿宋_GB2312" w:cs="仿宋_GB2312" w:hint="eastAsia"/>
          <w:kern w:val="0"/>
          <w:sz w:val="32"/>
          <w:szCs w:val="32"/>
        </w:rPr>
        <w:t>%，预决算</w:t>
      </w:r>
      <w:r w:rsidR="00E43E73">
        <w:rPr>
          <w:rFonts w:ascii="仿宋_GB2312" w:eastAsia="仿宋_GB2312" w:cs="仿宋_GB2312" w:hint="eastAsia"/>
          <w:kern w:val="0"/>
          <w:sz w:val="32"/>
          <w:szCs w:val="32"/>
        </w:rPr>
        <w:t>无</w:t>
      </w:r>
      <w:r>
        <w:rPr>
          <w:rFonts w:ascii="仿宋_GB2312" w:eastAsia="仿宋_GB2312" w:cs="仿宋_GB2312" w:hint="eastAsia"/>
          <w:kern w:val="0"/>
          <w:sz w:val="32"/>
          <w:szCs w:val="32"/>
        </w:rPr>
        <w:t>差异。</w:t>
      </w:r>
    </w:p>
    <w:p w:rsidR="00E43E73" w:rsidRPr="00E43E73" w:rsidRDefault="00E43E73">
      <w:pPr>
        <w:autoSpaceDE w:val="0"/>
        <w:autoSpaceDN w:val="0"/>
        <w:adjustRightInd w:val="0"/>
        <w:spacing w:line="560" w:lineRule="exact"/>
        <w:ind w:firstLineChars="200" w:firstLine="640"/>
        <w:rPr>
          <w:rFonts w:ascii="仿宋_GB2312" w:eastAsia="仿宋_GB2312" w:cs="仿宋_GB2312"/>
          <w:kern w:val="0"/>
          <w:sz w:val="32"/>
          <w:szCs w:val="32"/>
        </w:rPr>
      </w:pPr>
    </w:p>
    <w:p w:rsidR="005447B4" w:rsidRDefault="00D11351">
      <w:pPr>
        <w:autoSpaceDE w:val="0"/>
        <w:autoSpaceDN w:val="0"/>
        <w:adjustRightInd w:val="0"/>
        <w:spacing w:line="560" w:lineRule="exact"/>
        <w:ind w:firstLineChars="200" w:firstLine="640"/>
        <w:rPr>
          <w:rFonts w:ascii="黑体" w:eastAsia="黑体" w:hAnsi="黑体" w:cs="仿宋_GB2312"/>
          <w:kern w:val="0"/>
          <w:sz w:val="32"/>
          <w:szCs w:val="32"/>
        </w:rPr>
      </w:pPr>
      <w:r>
        <w:rPr>
          <w:rFonts w:ascii="黑体" w:eastAsia="黑体" w:hAnsi="黑体" w:cs="仿宋_GB2312" w:hint="eastAsia"/>
          <w:kern w:val="0"/>
          <w:sz w:val="32"/>
          <w:szCs w:val="32"/>
        </w:rPr>
        <w:t>三、202</w:t>
      </w:r>
      <w:r w:rsidR="00E43E73">
        <w:rPr>
          <w:rFonts w:ascii="黑体" w:eastAsia="黑体" w:hAnsi="黑体" w:cs="仿宋_GB2312" w:hint="eastAsia"/>
          <w:kern w:val="0"/>
          <w:sz w:val="32"/>
          <w:szCs w:val="32"/>
        </w:rPr>
        <w:t>3</w:t>
      </w:r>
      <w:r>
        <w:rPr>
          <w:rFonts w:ascii="黑体" w:eastAsia="黑体" w:hAnsi="黑体" w:cs="仿宋_GB2312" w:hint="eastAsia"/>
          <w:kern w:val="0"/>
          <w:sz w:val="32"/>
          <w:szCs w:val="32"/>
        </w:rPr>
        <w:t>年度一般公共预算财政拨款基本支出决算情况说明</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202</w:t>
      </w:r>
      <w:r w:rsidR="00E43E73">
        <w:rPr>
          <w:rFonts w:ascii="仿宋_GB2312" w:eastAsia="仿宋_GB2312" w:cs="仿宋_GB2312" w:hint="eastAsia"/>
          <w:kern w:val="0"/>
          <w:sz w:val="32"/>
          <w:szCs w:val="32"/>
        </w:rPr>
        <w:t>3</w:t>
      </w:r>
      <w:r>
        <w:rPr>
          <w:rFonts w:ascii="仿宋_GB2312" w:eastAsia="仿宋_GB2312" w:cs="仿宋_GB2312" w:hint="eastAsia"/>
          <w:kern w:val="0"/>
          <w:sz w:val="32"/>
          <w:szCs w:val="32"/>
        </w:rPr>
        <w:t>年度</w:t>
      </w:r>
      <w:r>
        <w:rPr>
          <w:rFonts w:ascii="仿宋_GB2312" w:eastAsia="仿宋_GB2312" w:hint="eastAsia"/>
          <w:sz w:val="32"/>
          <w:szCs w:val="32"/>
        </w:rPr>
        <w:t>一般</w:t>
      </w:r>
      <w:r>
        <w:rPr>
          <w:rFonts w:ascii="仿宋_GB2312" w:eastAsia="仿宋_GB2312" w:cs="仿宋_GB2312" w:hint="eastAsia"/>
          <w:kern w:val="0"/>
          <w:sz w:val="32"/>
          <w:szCs w:val="32"/>
        </w:rPr>
        <w:t>公共预算财政拨款基本支出</w:t>
      </w:r>
      <w:r w:rsidR="00E43E73">
        <w:rPr>
          <w:rFonts w:ascii="仿宋_GB2312" w:eastAsia="仿宋_GB2312" w:cs="仿宋_GB2312" w:hint="eastAsia"/>
          <w:kern w:val="0"/>
          <w:sz w:val="32"/>
          <w:szCs w:val="32"/>
        </w:rPr>
        <w:t>794.45</w:t>
      </w:r>
      <w:r>
        <w:rPr>
          <w:rFonts w:ascii="仿宋_GB2312" w:eastAsia="仿宋_GB2312" w:cs="仿宋_GB2312" w:hint="eastAsia"/>
          <w:kern w:val="0"/>
          <w:sz w:val="32"/>
          <w:szCs w:val="32"/>
        </w:rPr>
        <w:t>万元，支出具体情况如下：</w:t>
      </w:r>
    </w:p>
    <w:p w:rsidR="005447B4" w:rsidRDefault="00D11351">
      <w:pPr>
        <w:autoSpaceDE w:val="0"/>
        <w:autoSpaceDN w:val="0"/>
        <w:adjustRightInd w:val="0"/>
        <w:spacing w:line="560" w:lineRule="exact"/>
        <w:ind w:firstLineChars="200" w:firstLine="640"/>
        <w:rPr>
          <w:rFonts w:ascii="仿宋_GB2312" w:eastAsia="仿宋_GB2312"/>
          <w:bCs/>
          <w:kern w:val="0"/>
          <w:sz w:val="32"/>
          <w:szCs w:val="32"/>
        </w:rPr>
      </w:pPr>
      <w:r>
        <w:rPr>
          <w:rFonts w:ascii="仿宋_GB2312" w:eastAsia="仿宋_GB2312" w:hint="eastAsia"/>
          <w:bCs/>
          <w:kern w:val="0"/>
          <w:sz w:val="32"/>
          <w:szCs w:val="32"/>
        </w:rPr>
        <w:t>（一）工资福利支出</w:t>
      </w:r>
      <w:r w:rsidR="00E43E73">
        <w:rPr>
          <w:rFonts w:ascii="仿宋_GB2312" w:eastAsia="仿宋_GB2312" w:hint="eastAsia"/>
          <w:bCs/>
          <w:kern w:val="0"/>
          <w:sz w:val="32"/>
          <w:szCs w:val="32"/>
        </w:rPr>
        <w:t>514.50</w:t>
      </w:r>
      <w:r>
        <w:rPr>
          <w:rFonts w:ascii="仿宋_GB2312" w:eastAsia="仿宋_GB2312" w:hint="eastAsia"/>
          <w:bCs/>
          <w:kern w:val="0"/>
          <w:sz w:val="32"/>
          <w:szCs w:val="32"/>
        </w:rPr>
        <w:t>万元，完成年初预算的1</w:t>
      </w:r>
      <w:r w:rsidR="00FB2465">
        <w:rPr>
          <w:rFonts w:ascii="仿宋_GB2312" w:eastAsia="仿宋_GB2312" w:hint="eastAsia"/>
          <w:bCs/>
          <w:kern w:val="0"/>
          <w:sz w:val="32"/>
          <w:szCs w:val="32"/>
        </w:rPr>
        <w:t>01.42</w:t>
      </w:r>
      <w:r>
        <w:rPr>
          <w:rFonts w:ascii="仿宋_GB2312" w:eastAsia="仿宋_GB2312" w:hint="eastAsia"/>
          <w:bCs/>
          <w:kern w:val="0"/>
          <w:sz w:val="32"/>
          <w:szCs w:val="32"/>
        </w:rPr>
        <w:t>%。预决算差异为</w:t>
      </w:r>
      <w:r w:rsidR="00FB2465">
        <w:rPr>
          <w:rFonts w:ascii="仿宋_GB2312" w:eastAsia="仿宋_GB2312" w:hint="eastAsia"/>
          <w:bCs/>
          <w:kern w:val="0"/>
          <w:sz w:val="32"/>
          <w:szCs w:val="32"/>
        </w:rPr>
        <w:t>追加</w:t>
      </w:r>
      <w:r>
        <w:rPr>
          <w:rFonts w:ascii="仿宋_GB2312" w:eastAsia="仿宋_GB2312" w:hint="eastAsia"/>
          <w:bCs/>
          <w:kern w:val="0"/>
          <w:sz w:val="32"/>
          <w:szCs w:val="32"/>
        </w:rPr>
        <w:t>调资增加在职工资</w:t>
      </w:r>
      <w:r w:rsidR="00FB2465">
        <w:rPr>
          <w:rFonts w:ascii="仿宋_GB2312" w:eastAsia="仿宋_GB2312" w:hint="eastAsia"/>
          <w:bCs/>
          <w:kern w:val="0"/>
          <w:sz w:val="32"/>
          <w:szCs w:val="32"/>
        </w:rPr>
        <w:t>福利</w:t>
      </w:r>
      <w:r>
        <w:rPr>
          <w:rFonts w:ascii="仿宋_GB2312" w:eastAsia="仿宋_GB2312" w:hint="eastAsia"/>
          <w:bCs/>
          <w:kern w:val="0"/>
          <w:sz w:val="32"/>
          <w:szCs w:val="32"/>
        </w:rPr>
        <w:t>支出。</w:t>
      </w:r>
    </w:p>
    <w:p w:rsidR="005447B4" w:rsidRDefault="00D11351">
      <w:pPr>
        <w:autoSpaceDE w:val="0"/>
        <w:autoSpaceDN w:val="0"/>
        <w:adjustRightInd w:val="0"/>
        <w:spacing w:line="560" w:lineRule="exact"/>
        <w:ind w:firstLineChars="200" w:firstLine="640"/>
        <w:rPr>
          <w:rFonts w:ascii="仿宋_GB2312" w:eastAsia="仿宋_GB2312"/>
          <w:bCs/>
          <w:kern w:val="0"/>
          <w:sz w:val="32"/>
          <w:szCs w:val="32"/>
        </w:rPr>
      </w:pPr>
      <w:r>
        <w:rPr>
          <w:rFonts w:ascii="仿宋_GB2312" w:eastAsia="仿宋_GB2312" w:hint="eastAsia"/>
          <w:bCs/>
          <w:kern w:val="0"/>
          <w:sz w:val="32"/>
          <w:szCs w:val="32"/>
        </w:rPr>
        <w:t>（二）商品和服务支出</w:t>
      </w:r>
      <w:r w:rsidR="00FB2465">
        <w:rPr>
          <w:rFonts w:ascii="仿宋_GB2312" w:eastAsia="仿宋_GB2312" w:hint="eastAsia"/>
          <w:bCs/>
          <w:kern w:val="0"/>
          <w:sz w:val="32"/>
          <w:szCs w:val="32"/>
        </w:rPr>
        <w:t>219.38</w:t>
      </w:r>
      <w:r>
        <w:rPr>
          <w:rFonts w:ascii="仿宋_GB2312" w:eastAsia="仿宋_GB2312" w:hint="eastAsia"/>
          <w:bCs/>
          <w:kern w:val="0"/>
          <w:sz w:val="32"/>
          <w:szCs w:val="32"/>
        </w:rPr>
        <w:t>万元，完成年初预算的</w:t>
      </w:r>
      <w:r w:rsidR="00FB2465">
        <w:rPr>
          <w:rFonts w:ascii="仿宋_GB2312" w:eastAsia="仿宋_GB2312" w:hint="eastAsia"/>
          <w:bCs/>
          <w:kern w:val="0"/>
          <w:sz w:val="32"/>
          <w:szCs w:val="32"/>
        </w:rPr>
        <w:t>99.45</w:t>
      </w:r>
      <w:r>
        <w:rPr>
          <w:rFonts w:ascii="仿宋_GB2312" w:eastAsia="仿宋_GB2312" w:hint="eastAsia"/>
          <w:bCs/>
          <w:kern w:val="0"/>
          <w:sz w:val="32"/>
          <w:szCs w:val="32"/>
        </w:rPr>
        <w:t>%。预决算差异为</w:t>
      </w:r>
      <w:r w:rsidR="003A19E7" w:rsidRPr="003A19E7">
        <w:rPr>
          <w:rFonts w:ascii="仿宋_GB2312" w:eastAsia="仿宋_GB2312" w:hint="eastAsia"/>
          <w:bCs/>
          <w:kern w:val="0"/>
          <w:sz w:val="32"/>
          <w:szCs w:val="32"/>
        </w:rPr>
        <w:t>贯彻落实过“紧日子”要求，压减一般性支出</w:t>
      </w:r>
      <w:r w:rsidR="00FB2465">
        <w:rPr>
          <w:rFonts w:ascii="仿宋_GB2312" w:eastAsia="仿宋_GB2312" w:hint="eastAsia"/>
          <w:bCs/>
          <w:kern w:val="0"/>
          <w:sz w:val="32"/>
          <w:szCs w:val="32"/>
        </w:rPr>
        <w:t>。</w:t>
      </w:r>
    </w:p>
    <w:p w:rsidR="005447B4" w:rsidRDefault="00D11351">
      <w:pPr>
        <w:autoSpaceDE w:val="0"/>
        <w:autoSpaceDN w:val="0"/>
        <w:adjustRightInd w:val="0"/>
        <w:spacing w:line="560" w:lineRule="exact"/>
        <w:ind w:firstLineChars="200" w:firstLine="640"/>
        <w:rPr>
          <w:rFonts w:ascii="仿宋_GB2312" w:eastAsia="仿宋_GB2312"/>
          <w:bCs/>
          <w:kern w:val="0"/>
          <w:sz w:val="32"/>
          <w:szCs w:val="32"/>
        </w:rPr>
      </w:pPr>
      <w:r>
        <w:rPr>
          <w:rFonts w:ascii="仿宋_GB2312" w:eastAsia="仿宋_GB2312" w:hint="eastAsia"/>
          <w:bCs/>
          <w:kern w:val="0"/>
          <w:sz w:val="32"/>
          <w:szCs w:val="32"/>
        </w:rPr>
        <w:t xml:space="preserve"> （三）对个人和家庭的补助支出</w:t>
      </w:r>
      <w:r w:rsidR="00FB2465">
        <w:rPr>
          <w:rFonts w:ascii="仿宋_GB2312" w:eastAsia="仿宋_GB2312" w:hint="eastAsia"/>
          <w:bCs/>
          <w:kern w:val="0"/>
          <w:sz w:val="32"/>
          <w:szCs w:val="32"/>
        </w:rPr>
        <w:t>60.57</w:t>
      </w:r>
      <w:r>
        <w:rPr>
          <w:rFonts w:ascii="仿宋_GB2312" w:eastAsia="仿宋_GB2312" w:hint="eastAsia"/>
          <w:bCs/>
          <w:kern w:val="0"/>
          <w:sz w:val="32"/>
          <w:szCs w:val="32"/>
        </w:rPr>
        <w:t>元，完成年初预算的</w:t>
      </w:r>
      <w:r w:rsidR="00FB2465">
        <w:rPr>
          <w:rFonts w:ascii="仿宋_GB2312" w:eastAsia="仿宋_GB2312" w:hint="eastAsia"/>
          <w:bCs/>
          <w:kern w:val="0"/>
          <w:sz w:val="32"/>
          <w:szCs w:val="32"/>
        </w:rPr>
        <w:t>101.90</w:t>
      </w:r>
      <w:r>
        <w:rPr>
          <w:rFonts w:ascii="仿宋_GB2312" w:eastAsia="仿宋_GB2312" w:hint="eastAsia"/>
          <w:bCs/>
          <w:kern w:val="0"/>
          <w:sz w:val="32"/>
          <w:szCs w:val="32"/>
        </w:rPr>
        <w:t>%。预决算差异为主要是</w:t>
      </w:r>
      <w:r w:rsidR="00391486">
        <w:rPr>
          <w:rFonts w:ascii="仿宋_GB2312" w:eastAsia="仿宋_GB2312" w:hint="eastAsia"/>
          <w:bCs/>
          <w:kern w:val="0"/>
          <w:sz w:val="32"/>
          <w:szCs w:val="32"/>
        </w:rPr>
        <w:t>追加改革前获得荣誉改革后退休生活补助支出</w:t>
      </w:r>
      <w:r>
        <w:rPr>
          <w:rFonts w:ascii="仿宋_GB2312" w:eastAsia="仿宋_GB2312" w:hint="eastAsia"/>
          <w:bCs/>
          <w:kern w:val="0"/>
          <w:sz w:val="32"/>
          <w:szCs w:val="32"/>
        </w:rPr>
        <w:t>。</w:t>
      </w:r>
    </w:p>
    <w:p w:rsidR="005447B4" w:rsidRDefault="005447B4">
      <w:pPr>
        <w:autoSpaceDE w:val="0"/>
        <w:autoSpaceDN w:val="0"/>
        <w:adjustRightInd w:val="0"/>
        <w:spacing w:line="560" w:lineRule="exact"/>
        <w:ind w:firstLineChars="200" w:firstLine="640"/>
        <w:rPr>
          <w:rFonts w:ascii="仿宋_GB2312" w:eastAsia="仿宋_GB2312"/>
          <w:bCs/>
          <w:kern w:val="0"/>
          <w:sz w:val="32"/>
          <w:szCs w:val="32"/>
        </w:rPr>
      </w:pPr>
    </w:p>
    <w:p w:rsidR="005447B4" w:rsidRDefault="005447B4">
      <w:pPr>
        <w:autoSpaceDE w:val="0"/>
        <w:autoSpaceDN w:val="0"/>
        <w:adjustRightInd w:val="0"/>
        <w:spacing w:line="560" w:lineRule="exact"/>
        <w:ind w:firstLineChars="200" w:firstLine="640"/>
        <w:rPr>
          <w:rFonts w:ascii="仿宋_GB2312" w:eastAsia="仿宋_GB2312"/>
          <w:bCs/>
          <w:kern w:val="0"/>
          <w:sz w:val="32"/>
          <w:szCs w:val="32"/>
        </w:rPr>
      </w:pPr>
    </w:p>
    <w:p w:rsidR="005447B4" w:rsidRDefault="00D11351">
      <w:pPr>
        <w:autoSpaceDE w:val="0"/>
        <w:autoSpaceDN w:val="0"/>
        <w:adjustRightInd w:val="0"/>
        <w:spacing w:line="560" w:lineRule="exact"/>
        <w:ind w:firstLineChars="200" w:firstLine="640"/>
        <w:rPr>
          <w:rFonts w:ascii="黑体" w:eastAsia="黑体" w:hAnsi="黑体" w:cs="仿宋_GB2312"/>
          <w:kern w:val="0"/>
          <w:sz w:val="32"/>
          <w:szCs w:val="32"/>
        </w:rPr>
      </w:pPr>
      <w:r>
        <w:rPr>
          <w:rFonts w:ascii="黑体" w:eastAsia="黑体" w:hAnsi="黑体" w:cs="仿宋_GB2312" w:hint="eastAsia"/>
          <w:kern w:val="0"/>
          <w:sz w:val="32"/>
          <w:szCs w:val="32"/>
        </w:rPr>
        <w:t>四、202</w:t>
      </w:r>
      <w:r w:rsidR="00391486">
        <w:rPr>
          <w:rFonts w:ascii="黑体" w:eastAsia="黑体" w:hAnsi="黑体" w:cs="仿宋_GB2312" w:hint="eastAsia"/>
          <w:kern w:val="0"/>
          <w:sz w:val="32"/>
          <w:szCs w:val="32"/>
        </w:rPr>
        <w:t>3</w:t>
      </w:r>
      <w:r>
        <w:rPr>
          <w:rFonts w:ascii="黑体" w:eastAsia="黑体" w:hAnsi="黑体" w:cs="仿宋_GB2312" w:hint="eastAsia"/>
          <w:kern w:val="0"/>
          <w:sz w:val="32"/>
          <w:szCs w:val="32"/>
        </w:rPr>
        <w:t>年度政府性基金支出决算情况</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hAnsi="黑体" w:hint="eastAsia"/>
          <w:bCs/>
          <w:color w:val="000000"/>
          <w:sz w:val="32"/>
          <w:szCs w:val="32"/>
        </w:rPr>
        <w:t>广西工艺美术学校</w:t>
      </w:r>
      <w:r>
        <w:rPr>
          <w:rFonts w:ascii="仿宋_GB2312" w:eastAsia="仿宋_GB2312" w:hint="eastAsia"/>
          <w:kern w:val="0"/>
          <w:sz w:val="32"/>
          <w:szCs w:val="32"/>
        </w:rPr>
        <w:t>202</w:t>
      </w:r>
      <w:r w:rsidR="00391486">
        <w:rPr>
          <w:rFonts w:ascii="仿宋_GB2312" w:eastAsia="仿宋_GB2312" w:hint="eastAsia"/>
          <w:kern w:val="0"/>
          <w:sz w:val="32"/>
          <w:szCs w:val="32"/>
        </w:rPr>
        <w:t>3</w:t>
      </w:r>
      <w:r>
        <w:rPr>
          <w:rFonts w:ascii="仿宋_GB2312" w:eastAsia="仿宋_GB2312" w:cs="仿宋_GB2312" w:hint="eastAsia"/>
          <w:kern w:val="0"/>
          <w:sz w:val="32"/>
          <w:szCs w:val="32"/>
        </w:rPr>
        <w:t>年度</w:t>
      </w:r>
      <w:r w:rsidR="003A19E7">
        <w:rPr>
          <w:rFonts w:ascii="仿宋_GB2312" w:eastAsia="仿宋_GB2312" w:cs="仿宋_GB2312" w:hint="eastAsia"/>
          <w:kern w:val="0"/>
          <w:sz w:val="32"/>
          <w:szCs w:val="32"/>
        </w:rPr>
        <w:t>没有</w:t>
      </w:r>
      <w:r>
        <w:rPr>
          <w:rFonts w:ascii="仿宋_GB2312" w:eastAsia="仿宋_GB2312" w:cs="仿宋_GB2312" w:hint="eastAsia"/>
          <w:kern w:val="0"/>
          <w:sz w:val="32"/>
          <w:szCs w:val="32"/>
        </w:rPr>
        <w:t>政府性基金</w:t>
      </w:r>
      <w:r w:rsidR="003A19E7">
        <w:rPr>
          <w:rFonts w:ascii="仿宋_GB2312" w:eastAsia="仿宋_GB2312" w:cs="仿宋_GB2312" w:hint="eastAsia"/>
          <w:kern w:val="0"/>
          <w:sz w:val="32"/>
          <w:szCs w:val="32"/>
        </w:rPr>
        <w:t>收入</w:t>
      </w:r>
      <w:r>
        <w:rPr>
          <w:rFonts w:ascii="仿宋_GB2312" w:eastAsia="仿宋_GB2312" w:cs="仿宋_GB2312" w:hint="eastAsia"/>
          <w:kern w:val="0"/>
          <w:sz w:val="32"/>
          <w:szCs w:val="32"/>
        </w:rPr>
        <w:t>，</w:t>
      </w:r>
      <w:r w:rsidR="003A19E7">
        <w:rPr>
          <w:rFonts w:ascii="仿宋_GB2312" w:eastAsia="仿宋_GB2312" w:hAnsi="黑体" w:cs="仿宋_GB2312" w:hint="eastAsia"/>
          <w:kern w:val="0"/>
          <w:sz w:val="32"/>
          <w:szCs w:val="32"/>
        </w:rPr>
        <w:t>也没有政府性基金安排的支出</w:t>
      </w:r>
      <w:r>
        <w:rPr>
          <w:rFonts w:ascii="仿宋_GB2312" w:eastAsia="仿宋_GB2312" w:cs="仿宋_GB2312" w:hint="eastAsia"/>
          <w:kern w:val="0"/>
          <w:sz w:val="32"/>
          <w:szCs w:val="32"/>
        </w:rPr>
        <w:t>。</w:t>
      </w:r>
    </w:p>
    <w:p w:rsidR="005447B4" w:rsidRDefault="005447B4">
      <w:pPr>
        <w:autoSpaceDE w:val="0"/>
        <w:autoSpaceDN w:val="0"/>
        <w:adjustRightInd w:val="0"/>
        <w:spacing w:line="560" w:lineRule="exact"/>
        <w:ind w:firstLineChars="200" w:firstLine="640"/>
        <w:rPr>
          <w:rFonts w:ascii="仿宋_GB2312" w:eastAsia="仿宋_GB2312" w:hAnsi="黑体" w:cs="仿宋_GB2312"/>
          <w:kern w:val="0"/>
          <w:sz w:val="32"/>
          <w:szCs w:val="32"/>
        </w:rPr>
      </w:pPr>
    </w:p>
    <w:p w:rsidR="005447B4" w:rsidRDefault="00D11351">
      <w:pPr>
        <w:autoSpaceDE w:val="0"/>
        <w:autoSpaceDN w:val="0"/>
        <w:adjustRightInd w:val="0"/>
        <w:spacing w:line="560" w:lineRule="exact"/>
        <w:ind w:firstLineChars="200" w:firstLine="640"/>
        <w:rPr>
          <w:rFonts w:ascii="黑体" w:eastAsia="黑体" w:hAnsi="黑体" w:cs="仿宋_GB2312"/>
          <w:kern w:val="0"/>
          <w:sz w:val="32"/>
          <w:szCs w:val="32"/>
        </w:rPr>
      </w:pPr>
      <w:r>
        <w:rPr>
          <w:rFonts w:ascii="黑体" w:eastAsia="黑体" w:hAnsi="黑体" w:cs="仿宋_GB2312" w:hint="eastAsia"/>
          <w:kern w:val="0"/>
          <w:sz w:val="32"/>
          <w:szCs w:val="32"/>
        </w:rPr>
        <w:t>五、202</w:t>
      </w:r>
      <w:r w:rsidR="003A19E7">
        <w:rPr>
          <w:rFonts w:ascii="黑体" w:eastAsia="黑体" w:hAnsi="黑体" w:cs="仿宋_GB2312" w:hint="eastAsia"/>
          <w:kern w:val="0"/>
          <w:sz w:val="32"/>
          <w:szCs w:val="32"/>
        </w:rPr>
        <w:t>3</w:t>
      </w:r>
      <w:r>
        <w:rPr>
          <w:rFonts w:ascii="黑体" w:eastAsia="黑体" w:hAnsi="黑体" w:cs="仿宋_GB2312" w:hint="eastAsia"/>
          <w:kern w:val="0"/>
          <w:sz w:val="32"/>
          <w:szCs w:val="32"/>
        </w:rPr>
        <w:t>年度国有资本经营预算支出决算情况</w:t>
      </w:r>
    </w:p>
    <w:p w:rsidR="005447B4" w:rsidRDefault="00D11351" w:rsidP="003A19E7">
      <w:pPr>
        <w:autoSpaceDE w:val="0"/>
        <w:autoSpaceDN w:val="0"/>
        <w:adjustRightInd w:val="0"/>
        <w:spacing w:line="560" w:lineRule="exact"/>
        <w:ind w:firstLineChars="200" w:firstLine="640"/>
        <w:rPr>
          <w:rFonts w:ascii="仿宋_GB2312" w:eastAsia="仿宋_GB2312" w:hAnsi="黑体" w:cs="仿宋_GB2312"/>
          <w:kern w:val="0"/>
          <w:sz w:val="32"/>
          <w:szCs w:val="32"/>
        </w:rPr>
      </w:pPr>
      <w:r>
        <w:rPr>
          <w:rFonts w:ascii="仿宋_GB2312" w:eastAsia="仿宋_GB2312" w:hAnsi="黑体" w:hint="eastAsia"/>
          <w:bCs/>
          <w:color w:val="000000"/>
          <w:sz w:val="32"/>
          <w:szCs w:val="32"/>
        </w:rPr>
        <w:t>广西工艺美术学校</w:t>
      </w:r>
      <w:r>
        <w:rPr>
          <w:rFonts w:ascii="仿宋_GB2312" w:eastAsia="仿宋_GB2312" w:hint="eastAsia"/>
          <w:kern w:val="0"/>
          <w:sz w:val="32"/>
          <w:szCs w:val="32"/>
        </w:rPr>
        <w:t>202</w:t>
      </w:r>
      <w:r w:rsidR="00391486">
        <w:rPr>
          <w:rFonts w:ascii="仿宋_GB2312" w:eastAsia="仿宋_GB2312" w:hint="eastAsia"/>
          <w:kern w:val="0"/>
          <w:sz w:val="32"/>
          <w:szCs w:val="32"/>
        </w:rPr>
        <w:t>3</w:t>
      </w:r>
      <w:r>
        <w:rPr>
          <w:rFonts w:ascii="仿宋_GB2312" w:eastAsia="仿宋_GB2312" w:cs="仿宋_GB2312" w:hint="eastAsia"/>
          <w:kern w:val="0"/>
          <w:sz w:val="32"/>
          <w:szCs w:val="32"/>
        </w:rPr>
        <w:t>年度</w:t>
      </w:r>
      <w:r w:rsidR="003A19E7">
        <w:rPr>
          <w:rFonts w:ascii="仿宋_GB2312" w:eastAsia="仿宋_GB2312" w:cs="仿宋_GB2312" w:hint="eastAsia"/>
          <w:kern w:val="0"/>
          <w:sz w:val="32"/>
          <w:szCs w:val="32"/>
        </w:rPr>
        <w:t>没有</w:t>
      </w:r>
      <w:r>
        <w:rPr>
          <w:rFonts w:ascii="仿宋_GB2312" w:eastAsia="仿宋_GB2312" w:cs="仿宋_GB2312" w:hint="eastAsia"/>
          <w:kern w:val="0"/>
          <w:sz w:val="32"/>
          <w:szCs w:val="32"/>
        </w:rPr>
        <w:t>国有资本经营</w:t>
      </w:r>
      <w:r w:rsidR="003A19E7">
        <w:rPr>
          <w:rFonts w:ascii="仿宋_GB2312" w:eastAsia="仿宋_GB2312" w:cs="仿宋_GB2312" w:hint="eastAsia"/>
          <w:kern w:val="0"/>
          <w:sz w:val="32"/>
          <w:szCs w:val="32"/>
        </w:rPr>
        <w:t>收入</w:t>
      </w:r>
      <w:r w:rsidR="00391486">
        <w:rPr>
          <w:rFonts w:ascii="仿宋_GB2312" w:eastAsia="仿宋_GB2312" w:cs="仿宋_GB2312" w:hint="eastAsia"/>
          <w:kern w:val="0"/>
          <w:sz w:val="32"/>
          <w:szCs w:val="32"/>
        </w:rPr>
        <w:t>，</w:t>
      </w:r>
      <w:r w:rsidR="003A19E7">
        <w:rPr>
          <w:rFonts w:ascii="仿宋_GB2312" w:eastAsia="仿宋_GB2312" w:hAnsi="黑体" w:cs="仿宋_GB2312" w:hint="eastAsia"/>
          <w:kern w:val="0"/>
          <w:sz w:val="32"/>
          <w:szCs w:val="32"/>
        </w:rPr>
        <w:t>也没有</w:t>
      </w:r>
      <w:r w:rsidR="003A19E7">
        <w:rPr>
          <w:rFonts w:ascii="仿宋_GB2312" w:eastAsia="仿宋_GB2312" w:cs="仿宋_GB2312" w:hint="eastAsia"/>
          <w:kern w:val="0"/>
          <w:sz w:val="32"/>
          <w:szCs w:val="32"/>
        </w:rPr>
        <w:t>国有资本经营</w:t>
      </w:r>
      <w:r w:rsidR="003A19E7">
        <w:rPr>
          <w:rFonts w:ascii="仿宋_GB2312" w:eastAsia="仿宋_GB2312" w:hAnsi="黑体" w:cs="仿宋_GB2312" w:hint="eastAsia"/>
          <w:kern w:val="0"/>
          <w:sz w:val="32"/>
          <w:szCs w:val="32"/>
        </w:rPr>
        <w:t>安排的支出</w:t>
      </w:r>
      <w:r>
        <w:rPr>
          <w:rFonts w:ascii="仿宋_GB2312" w:eastAsia="仿宋_GB2312" w:hAnsi="黑体" w:cs="仿宋_GB2312" w:hint="eastAsia"/>
          <w:kern w:val="0"/>
          <w:sz w:val="32"/>
          <w:szCs w:val="32"/>
        </w:rPr>
        <w:t>。</w:t>
      </w:r>
    </w:p>
    <w:p w:rsidR="005447B4" w:rsidRDefault="005447B4">
      <w:pPr>
        <w:autoSpaceDE w:val="0"/>
        <w:autoSpaceDN w:val="0"/>
        <w:adjustRightInd w:val="0"/>
        <w:spacing w:line="560" w:lineRule="exact"/>
        <w:ind w:firstLineChars="200" w:firstLine="640"/>
        <w:rPr>
          <w:rFonts w:ascii="仿宋_GB2312" w:eastAsia="仿宋_GB2312" w:hAnsi="黑体" w:cs="仿宋_GB2312"/>
          <w:kern w:val="0"/>
          <w:sz w:val="32"/>
          <w:szCs w:val="32"/>
        </w:rPr>
      </w:pPr>
    </w:p>
    <w:p w:rsidR="005447B4" w:rsidRDefault="00D11351">
      <w:pPr>
        <w:autoSpaceDE w:val="0"/>
        <w:autoSpaceDN w:val="0"/>
        <w:adjustRightInd w:val="0"/>
        <w:spacing w:line="560" w:lineRule="exact"/>
        <w:ind w:firstLineChars="200" w:firstLine="640"/>
        <w:rPr>
          <w:rFonts w:ascii="黑体" w:eastAsia="黑体" w:hAnsi="黑体" w:cs="仿宋_GB2312"/>
          <w:kern w:val="0"/>
          <w:sz w:val="32"/>
          <w:szCs w:val="32"/>
        </w:rPr>
      </w:pPr>
      <w:r>
        <w:rPr>
          <w:rFonts w:ascii="黑体" w:eastAsia="黑体" w:hAnsi="黑体" w:cs="仿宋_GB2312" w:hint="eastAsia"/>
          <w:kern w:val="0"/>
          <w:sz w:val="32"/>
          <w:szCs w:val="32"/>
        </w:rPr>
        <w:t>六、财政拨款安排的“三公”经费支出决算情况说明</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202</w:t>
      </w:r>
      <w:r w:rsidR="00391486">
        <w:rPr>
          <w:rFonts w:ascii="仿宋_GB2312" w:eastAsia="仿宋_GB2312" w:cs="仿宋_GB2312" w:hint="eastAsia"/>
          <w:kern w:val="0"/>
          <w:sz w:val="32"/>
          <w:szCs w:val="32"/>
        </w:rPr>
        <w:t>3</w:t>
      </w:r>
      <w:r>
        <w:rPr>
          <w:rFonts w:ascii="仿宋_GB2312" w:eastAsia="仿宋_GB2312" w:cs="仿宋_GB2312" w:hint="eastAsia"/>
          <w:kern w:val="0"/>
          <w:sz w:val="32"/>
          <w:szCs w:val="32"/>
        </w:rPr>
        <w:t>年度财政拨款安排的“三公”经费支出0万元，完成年初预算的0%，与上年相比无增减变化。其中：因公出国（境）费支出决算0万元，公务用车购置及运行费支出决算0万元，公务接待费支出决算0万元。</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（一）因公出国（境）费支出0万元，完成年初预算的0%，比上年增减（减少）0万元。</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（二）公务用车购置及运行费支出0万元。其中：公务用车购置支出0万元，完成年初预算的0%，比上年增减（减少）0万元。</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公务用车运行支出0万元，完成年初预算的0%，比上年增减（减少）0万元。</w:t>
      </w:r>
    </w:p>
    <w:p w:rsidR="005447B4" w:rsidRDefault="00D11351">
      <w:pPr>
        <w:numPr>
          <w:ilvl w:val="0"/>
          <w:numId w:val="1"/>
        </w:num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公务接待费支出0万元，完成年初预算的0%， 比上年增减（减少）0万元。</w:t>
      </w:r>
    </w:p>
    <w:p w:rsidR="005447B4" w:rsidRDefault="005447B4">
      <w:pPr>
        <w:autoSpaceDE w:val="0"/>
        <w:autoSpaceDN w:val="0"/>
        <w:adjustRightInd w:val="0"/>
        <w:spacing w:line="560" w:lineRule="exact"/>
        <w:rPr>
          <w:rFonts w:ascii="仿宋_GB2312" w:eastAsia="仿宋_GB2312" w:cs="仿宋_GB2312"/>
          <w:kern w:val="0"/>
          <w:sz w:val="32"/>
          <w:szCs w:val="32"/>
        </w:rPr>
      </w:pPr>
    </w:p>
    <w:p w:rsidR="005447B4" w:rsidRDefault="00D11351">
      <w:pPr>
        <w:autoSpaceDE w:val="0"/>
        <w:autoSpaceDN w:val="0"/>
        <w:adjustRightInd w:val="0"/>
        <w:spacing w:line="560" w:lineRule="exact"/>
        <w:ind w:firstLineChars="196" w:firstLine="627"/>
        <w:rPr>
          <w:rFonts w:ascii="黑体" w:eastAsia="黑体" w:hAnsi="黑体" w:cs="仿宋_GB2312"/>
          <w:kern w:val="0"/>
          <w:sz w:val="32"/>
          <w:szCs w:val="32"/>
        </w:rPr>
      </w:pPr>
      <w:r>
        <w:rPr>
          <w:rFonts w:ascii="仿宋_GB2312" w:eastAsia="仿宋_GB2312" w:cs="仿宋_GB2312" w:hint="eastAsia"/>
          <w:kern w:val="0"/>
          <w:sz w:val="32"/>
          <w:szCs w:val="32"/>
        </w:rPr>
        <w:lastRenderedPageBreak/>
        <w:t xml:space="preserve">    </w:t>
      </w:r>
      <w:r>
        <w:rPr>
          <w:rFonts w:ascii="黑体" w:eastAsia="黑体" w:hAnsi="黑体" w:cs="仿宋_GB2312" w:hint="eastAsia"/>
          <w:kern w:val="0"/>
          <w:sz w:val="32"/>
          <w:szCs w:val="32"/>
        </w:rPr>
        <w:t>七、其他重要事项情况说明</w:t>
      </w:r>
    </w:p>
    <w:p w:rsidR="005447B4" w:rsidRDefault="00D11351">
      <w:pPr>
        <w:autoSpaceDE w:val="0"/>
        <w:autoSpaceDN w:val="0"/>
        <w:adjustRightInd w:val="0"/>
        <w:spacing w:line="560" w:lineRule="exact"/>
        <w:ind w:firstLineChars="200" w:firstLine="640"/>
        <w:rPr>
          <w:rFonts w:ascii="楷体_GB2312" w:eastAsia="楷体_GB2312" w:cs="仿宋_GB2312"/>
          <w:kern w:val="0"/>
          <w:sz w:val="32"/>
          <w:szCs w:val="32"/>
        </w:rPr>
      </w:pPr>
      <w:r>
        <w:rPr>
          <w:rFonts w:ascii="楷体_GB2312" w:eastAsia="楷体_GB2312" w:cs="仿宋_GB2312" w:hint="eastAsia"/>
          <w:kern w:val="0"/>
          <w:sz w:val="32"/>
          <w:szCs w:val="32"/>
        </w:rPr>
        <w:t>（一）</w:t>
      </w:r>
      <w:r>
        <w:rPr>
          <w:rFonts w:ascii="楷体_GB2312" w:eastAsia="楷体_GB2312" w:hint="eastAsia"/>
          <w:sz w:val="32"/>
          <w:szCs w:val="32"/>
        </w:rPr>
        <w:t xml:space="preserve"> </w:t>
      </w:r>
      <w:r>
        <w:rPr>
          <w:rFonts w:ascii="楷体_GB2312" w:eastAsia="楷体_GB2312" w:cs="仿宋_GB2312" w:hint="eastAsia"/>
          <w:kern w:val="0"/>
          <w:sz w:val="32"/>
          <w:szCs w:val="32"/>
        </w:rPr>
        <w:t>机关运行经费支出情况说明。</w:t>
      </w:r>
    </w:p>
    <w:p w:rsidR="005447B4" w:rsidRDefault="00391486">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hAnsi="仿宋_GB2312" w:cs="仿宋_GB2312" w:hint="eastAsia"/>
          <w:color w:val="525353"/>
          <w:sz w:val="32"/>
          <w:szCs w:val="32"/>
        </w:rPr>
        <w:t>我单位2023年事业运行经费（生均定额）219.38万元，同比</w:t>
      </w:r>
      <w:r w:rsidR="00DA3D0A">
        <w:rPr>
          <w:rFonts w:ascii="仿宋_GB2312" w:eastAsia="仿宋_GB2312" w:hAnsi="仿宋_GB2312" w:cs="仿宋_GB2312" w:hint="eastAsia"/>
          <w:color w:val="525353"/>
          <w:sz w:val="32"/>
          <w:szCs w:val="32"/>
        </w:rPr>
        <w:t>增加37.28</w:t>
      </w:r>
      <w:r>
        <w:rPr>
          <w:rFonts w:ascii="仿宋_GB2312" w:eastAsia="仿宋_GB2312" w:hAnsi="仿宋_GB2312" w:cs="仿宋_GB2312" w:hint="eastAsia"/>
          <w:color w:val="525353"/>
          <w:sz w:val="32"/>
          <w:szCs w:val="32"/>
        </w:rPr>
        <w:t>万元，</w:t>
      </w:r>
      <w:r w:rsidR="00DA3D0A">
        <w:rPr>
          <w:rFonts w:ascii="仿宋_GB2312" w:eastAsia="仿宋_GB2312" w:hAnsi="仿宋_GB2312" w:cs="仿宋_GB2312" w:hint="eastAsia"/>
          <w:color w:val="525353"/>
          <w:sz w:val="32"/>
          <w:szCs w:val="32"/>
        </w:rPr>
        <w:t>增长20.47</w:t>
      </w:r>
      <w:r>
        <w:rPr>
          <w:rFonts w:ascii="仿宋_GB2312" w:eastAsia="仿宋_GB2312" w:hAnsi="仿宋_GB2312" w:cs="仿宋_GB2312" w:hint="eastAsia"/>
          <w:color w:val="525353"/>
          <w:sz w:val="32"/>
          <w:szCs w:val="32"/>
        </w:rPr>
        <w:t>%。主要原因是在校学生人数</w:t>
      </w:r>
      <w:r w:rsidR="00DA3D0A">
        <w:rPr>
          <w:rFonts w:ascii="仿宋_GB2312" w:eastAsia="仿宋_GB2312" w:hAnsi="仿宋_GB2312" w:cs="仿宋_GB2312" w:hint="eastAsia"/>
          <w:color w:val="525353"/>
          <w:sz w:val="32"/>
          <w:szCs w:val="32"/>
        </w:rPr>
        <w:t>基数增加</w:t>
      </w:r>
      <w:r w:rsidR="00D11351">
        <w:rPr>
          <w:rFonts w:ascii="仿宋_GB2312" w:eastAsia="仿宋_GB2312" w:cs="仿宋_GB2312" w:hint="eastAsia"/>
          <w:kern w:val="0"/>
          <w:sz w:val="32"/>
          <w:szCs w:val="32"/>
        </w:rPr>
        <w:t>。</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（二）政府采购支出情况说明。</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本单位202</w:t>
      </w:r>
      <w:r w:rsidR="00DA3D0A">
        <w:rPr>
          <w:rFonts w:ascii="仿宋_GB2312" w:eastAsia="仿宋_GB2312" w:cs="仿宋_GB2312" w:hint="eastAsia"/>
          <w:kern w:val="0"/>
          <w:sz w:val="32"/>
          <w:szCs w:val="32"/>
        </w:rPr>
        <w:t>3</w:t>
      </w:r>
      <w:r>
        <w:rPr>
          <w:rFonts w:ascii="仿宋_GB2312" w:eastAsia="仿宋_GB2312" w:cs="仿宋_GB2312" w:hint="eastAsia"/>
          <w:kern w:val="0"/>
          <w:sz w:val="32"/>
          <w:szCs w:val="32"/>
        </w:rPr>
        <w:t>年度政府采购支出总额1</w:t>
      </w:r>
      <w:r w:rsidR="003C33A7">
        <w:rPr>
          <w:rFonts w:ascii="仿宋_GB2312" w:eastAsia="仿宋_GB2312" w:cs="仿宋_GB2312" w:hint="eastAsia"/>
          <w:kern w:val="0"/>
          <w:sz w:val="32"/>
          <w:szCs w:val="32"/>
        </w:rPr>
        <w:t>96.46</w:t>
      </w:r>
      <w:r>
        <w:rPr>
          <w:rFonts w:ascii="仿宋_GB2312" w:eastAsia="仿宋_GB2312" w:cs="仿宋_GB2312" w:hint="eastAsia"/>
          <w:kern w:val="0"/>
          <w:sz w:val="32"/>
          <w:szCs w:val="32"/>
        </w:rPr>
        <w:t>万元，其中：政府采购货物支出</w:t>
      </w:r>
      <w:r w:rsidR="00D8506F">
        <w:rPr>
          <w:rFonts w:ascii="仿宋_GB2312" w:eastAsia="仿宋_GB2312" w:cs="仿宋_GB2312" w:hint="eastAsia"/>
          <w:kern w:val="0"/>
          <w:sz w:val="32"/>
          <w:szCs w:val="32"/>
        </w:rPr>
        <w:t>188.34</w:t>
      </w:r>
      <w:r>
        <w:rPr>
          <w:rFonts w:ascii="仿宋_GB2312" w:eastAsia="仿宋_GB2312" w:cs="仿宋_GB2312" w:hint="eastAsia"/>
          <w:kern w:val="0"/>
          <w:sz w:val="32"/>
          <w:szCs w:val="32"/>
        </w:rPr>
        <w:t>万元、政府采购工程支出0万元、政府采购服务支出</w:t>
      </w:r>
      <w:r w:rsidR="00D8506F">
        <w:rPr>
          <w:rFonts w:ascii="仿宋_GB2312" w:eastAsia="仿宋_GB2312" w:cs="仿宋_GB2312" w:hint="eastAsia"/>
          <w:kern w:val="0"/>
          <w:sz w:val="32"/>
          <w:szCs w:val="32"/>
        </w:rPr>
        <w:t>8.12</w:t>
      </w:r>
      <w:r>
        <w:rPr>
          <w:rFonts w:ascii="仿宋_GB2312" w:eastAsia="仿宋_GB2312" w:cs="仿宋_GB2312" w:hint="eastAsia"/>
          <w:kern w:val="0"/>
          <w:sz w:val="32"/>
          <w:szCs w:val="32"/>
        </w:rPr>
        <w:t>万元。授予中小企业合同金额</w:t>
      </w:r>
      <w:r w:rsidR="00D8506F">
        <w:rPr>
          <w:rFonts w:ascii="仿宋_GB2312" w:eastAsia="仿宋_GB2312" w:cs="仿宋_GB2312" w:hint="eastAsia"/>
          <w:kern w:val="0"/>
          <w:sz w:val="32"/>
          <w:szCs w:val="32"/>
        </w:rPr>
        <w:t>8.12</w:t>
      </w:r>
      <w:r>
        <w:rPr>
          <w:rFonts w:ascii="仿宋_GB2312" w:eastAsia="仿宋_GB2312" w:cs="仿宋_GB2312" w:hint="eastAsia"/>
          <w:kern w:val="0"/>
          <w:sz w:val="32"/>
          <w:szCs w:val="32"/>
        </w:rPr>
        <w:t>万元，占政府采购支出总额的</w:t>
      </w:r>
      <w:r w:rsidR="00D8506F">
        <w:rPr>
          <w:rFonts w:ascii="仿宋_GB2312" w:eastAsia="仿宋_GB2312" w:cs="仿宋_GB2312" w:hint="eastAsia"/>
          <w:kern w:val="0"/>
          <w:sz w:val="32"/>
          <w:szCs w:val="32"/>
        </w:rPr>
        <w:t>4.13</w:t>
      </w:r>
      <w:r>
        <w:rPr>
          <w:rFonts w:ascii="仿宋_GB2312" w:eastAsia="仿宋_GB2312" w:cs="仿宋_GB2312" w:hint="eastAsia"/>
          <w:kern w:val="0"/>
          <w:sz w:val="32"/>
          <w:szCs w:val="32"/>
        </w:rPr>
        <w:t>%，其中：授予小</w:t>
      </w:r>
      <w:proofErr w:type="gramStart"/>
      <w:r>
        <w:rPr>
          <w:rFonts w:ascii="仿宋_GB2312" w:eastAsia="仿宋_GB2312" w:cs="仿宋_GB2312" w:hint="eastAsia"/>
          <w:kern w:val="0"/>
          <w:sz w:val="32"/>
          <w:szCs w:val="32"/>
        </w:rPr>
        <w:t>微企业</w:t>
      </w:r>
      <w:proofErr w:type="gramEnd"/>
      <w:r>
        <w:rPr>
          <w:rFonts w:ascii="仿宋_GB2312" w:eastAsia="仿宋_GB2312" w:cs="仿宋_GB2312" w:hint="eastAsia"/>
          <w:kern w:val="0"/>
          <w:sz w:val="32"/>
          <w:szCs w:val="32"/>
        </w:rPr>
        <w:t>合同金额</w:t>
      </w:r>
      <w:r w:rsidR="00D8506F">
        <w:rPr>
          <w:rFonts w:ascii="仿宋_GB2312" w:eastAsia="仿宋_GB2312" w:cs="仿宋_GB2312" w:hint="eastAsia"/>
          <w:kern w:val="0"/>
          <w:sz w:val="32"/>
          <w:szCs w:val="32"/>
        </w:rPr>
        <w:t>8.12</w:t>
      </w:r>
      <w:r>
        <w:rPr>
          <w:rFonts w:ascii="仿宋_GB2312" w:eastAsia="仿宋_GB2312" w:cs="仿宋_GB2312" w:hint="eastAsia"/>
          <w:kern w:val="0"/>
          <w:sz w:val="32"/>
          <w:szCs w:val="32"/>
        </w:rPr>
        <w:t>万元，占授予中小企业合同金额的100%；服务采购授予中小企业合同金额占服务支出金额的100%。</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（三）国有资产占用情况说明。</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截至202</w:t>
      </w:r>
      <w:r w:rsidR="00D8506F">
        <w:rPr>
          <w:rFonts w:ascii="仿宋_GB2312" w:eastAsia="仿宋_GB2312" w:cs="仿宋_GB2312" w:hint="eastAsia"/>
          <w:kern w:val="0"/>
          <w:sz w:val="32"/>
          <w:szCs w:val="32"/>
        </w:rPr>
        <w:t>3</w:t>
      </w:r>
      <w:r>
        <w:rPr>
          <w:rFonts w:ascii="仿宋_GB2312" w:eastAsia="仿宋_GB2312" w:cs="仿宋_GB2312" w:hint="eastAsia"/>
          <w:kern w:val="0"/>
          <w:sz w:val="32"/>
          <w:szCs w:val="32"/>
        </w:rPr>
        <w:t>年12月31日，本单位共有车辆1辆，</w:t>
      </w:r>
      <w:r w:rsidR="003A19E7">
        <w:rPr>
          <w:rFonts w:ascii="仿宋_GB2312" w:eastAsia="仿宋_GB2312" w:cs="仿宋_GB2312" w:hint="eastAsia"/>
          <w:kern w:val="0"/>
          <w:sz w:val="32"/>
          <w:szCs w:val="32"/>
        </w:rPr>
        <w:t>为</w:t>
      </w:r>
      <w:r>
        <w:rPr>
          <w:rFonts w:ascii="仿宋_GB2312" w:eastAsia="仿宋_GB2312" w:cs="仿宋_GB2312" w:hint="eastAsia"/>
          <w:kern w:val="0"/>
          <w:sz w:val="32"/>
          <w:szCs w:val="32"/>
        </w:rPr>
        <w:t>其他用车1辆，其他用车主要是学校日常公务用车；单位价值50万元以上通用设备0台（套）；单位价值100万元以上专用设备2台（套）。</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黑体" w:eastAsia="黑体" w:hAnsi="黑体" w:cs="黑体" w:hint="eastAsia"/>
          <w:kern w:val="0"/>
          <w:sz w:val="32"/>
          <w:szCs w:val="32"/>
        </w:rPr>
        <w:t>八、预算绩效管理工作开展情况。</w:t>
      </w: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hint="eastAsia"/>
          <w:kern w:val="0"/>
          <w:sz w:val="32"/>
          <w:szCs w:val="32"/>
        </w:rPr>
        <w:t>1.绩效管理工作开展情况。</w:t>
      </w:r>
    </w:p>
    <w:p w:rsidR="005447B4" w:rsidRDefault="00391EE0" w:rsidP="00391EE0">
      <w:pPr>
        <w:autoSpaceDE w:val="0"/>
        <w:autoSpaceDN w:val="0"/>
        <w:adjustRightInd w:val="0"/>
        <w:spacing w:line="560" w:lineRule="exact"/>
        <w:ind w:firstLineChars="200" w:firstLine="640"/>
        <w:rPr>
          <w:rFonts w:ascii="仿宋_GB2312" w:eastAsia="仿宋_GB2312" w:cs="仿宋_GB2312"/>
          <w:kern w:val="0"/>
          <w:sz w:val="32"/>
          <w:szCs w:val="32"/>
        </w:rPr>
      </w:pPr>
      <w:r w:rsidRPr="00391EE0">
        <w:rPr>
          <w:rFonts w:ascii="仿宋_GB2312" w:eastAsia="仿宋_GB2312" w:cs="仿宋_GB2312" w:hint="eastAsia"/>
          <w:kern w:val="0"/>
          <w:sz w:val="32"/>
          <w:szCs w:val="32"/>
        </w:rPr>
        <w:t>我校2023年度部门预算安排项目有19项，资金金额1273.75万元。上年列支结转1项，金额1.79万元，财政收回。在预算执行期内追加项目2项，其中政府奖学金0.6万元，一次性抚恤金10.52万元，共追加11.12万元，其他项目追</w:t>
      </w:r>
      <w:proofErr w:type="gramStart"/>
      <w:r w:rsidRPr="00391EE0">
        <w:rPr>
          <w:rFonts w:ascii="仿宋_GB2312" w:eastAsia="仿宋_GB2312" w:cs="仿宋_GB2312" w:hint="eastAsia"/>
          <w:kern w:val="0"/>
          <w:sz w:val="32"/>
          <w:szCs w:val="32"/>
        </w:rPr>
        <w:t>减金额</w:t>
      </w:r>
      <w:proofErr w:type="gramEnd"/>
      <w:r w:rsidRPr="00391EE0">
        <w:rPr>
          <w:rFonts w:ascii="仿宋_GB2312" w:eastAsia="仿宋_GB2312" w:cs="仿宋_GB2312" w:hint="eastAsia"/>
          <w:kern w:val="0"/>
          <w:sz w:val="32"/>
          <w:szCs w:val="32"/>
        </w:rPr>
        <w:t>计133.92万元</w:t>
      </w:r>
      <w:r w:rsidR="00D11351">
        <w:rPr>
          <w:rFonts w:ascii="仿宋_GB2312" w:eastAsia="仿宋_GB2312" w:cs="仿宋_GB2312" w:hint="eastAsia"/>
          <w:kern w:val="0"/>
          <w:sz w:val="32"/>
          <w:szCs w:val="32"/>
        </w:rPr>
        <w:t>。</w:t>
      </w:r>
    </w:p>
    <w:p w:rsidR="005447B4" w:rsidRDefault="00D11351">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lastRenderedPageBreak/>
        <w:t>2.项目</w:t>
      </w:r>
      <w:r w:rsidR="00D0479A">
        <w:rPr>
          <w:rFonts w:ascii="仿宋_GB2312" w:eastAsia="仿宋_GB2312" w:cs="仿宋_GB2312" w:hint="eastAsia"/>
          <w:kern w:val="0"/>
          <w:sz w:val="32"/>
          <w:szCs w:val="32"/>
        </w:rPr>
        <w:t>支出</w:t>
      </w:r>
      <w:r>
        <w:rPr>
          <w:rFonts w:ascii="仿宋_GB2312" w:eastAsia="仿宋_GB2312" w:cs="仿宋_GB2312" w:hint="eastAsia"/>
          <w:kern w:val="0"/>
          <w:sz w:val="32"/>
          <w:szCs w:val="32"/>
        </w:rPr>
        <w:t>绩效自评结果。</w:t>
      </w:r>
    </w:p>
    <w:p w:rsidR="0056232E" w:rsidRDefault="00D0479A" w:rsidP="00630B18">
      <w:pPr>
        <w:autoSpaceDE w:val="0"/>
        <w:autoSpaceDN w:val="0"/>
        <w:adjustRightInd w:val="0"/>
        <w:spacing w:line="560" w:lineRule="exact"/>
        <w:ind w:firstLineChars="200" w:firstLine="640"/>
        <w:rPr>
          <w:rFonts w:ascii="仿宋_GB2312" w:eastAsia="仿宋_GB2312" w:cs="仿宋_GB2312" w:hint="eastAsia"/>
          <w:kern w:val="0"/>
          <w:sz w:val="32"/>
          <w:szCs w:val="32"/>
        </w:rPr>
      </w:pPr>
      <w:r>
        <w:rPr>
          <w:rFonts w:ascii="仿宋_GB2312" w:eastAsia="仿宋_GB2312" w:cs="仿宋_GB2312" w:hint="eastAsia"/>
          <w:kern w:val="0"/>
          <w:sz w:val="32"/>
          <w:szCs w:val="32"/>
        </w:rPr>
        <w:t>（1）项目绩效自评总体情况：我单位2023年度</w:t>
      </w:r>
      <w:proofErr w:type="gramStart"/>
      <w:r w:rsidR="00630B18" w:rsidRPr="00630B18">
        <w:rPr>
          <w:rFonts w:ascii="仿宋_GB2312" w:eastAsia="仿宋_GB2312" w:cs="仿宋_GB2312" w:hint="eastAsia"/>
          <w:kern w:val="0"/>
          <w:sz w:val="32"/>
          <w:szCs w:val="32"/>
        </w:rPr>
        <w:t>绩</w:t>
      </w:r>
      <w:proofErr w:type="gramEnd"/>
      <w:r w:rsidR="00630B18" w:rsidRPr="00630B18">
        <w:rPr>
          <w:rFonts w:ascii="仿宋_GB2312" w:eastAsia="仿宋_GB2312" w:cs="仿宋_GB2312" w:hint="eastAsia"/>
          <w:kern w:val="0"/>
          <w:sz w:val="32"/>
          <w:szCs w:val="32"/>
        </w:rPr>
        <w:t>项目</w:t>
      </w:r>
      <w:r>
        <w:rPr>
          <w:rFonts w:ascii="仿宋_GB2312" w:eastAsia="仿宋_GB2312" w:cs="仿宋_GB2312" w:hint="eastAsia"/>
          <w:kern w:val="0"/>
          <w:sz w:val="32"/>
          <w:szCs w:val="32"/>
        </w:rPr>
        <w:t>18个</w:t>
      </w:r>
      <w:r w:rsidR="00630B18" w:rsidRPr="00630B18">
        <w:rPr>
          <w:rFonts w:ascii="仿宋_GB2312" w:eastAsia="仿宋_GB2312" w:cs="仿宋_GB2312" w:hint="eastAsia"/>
          <w:kern w:val="0"/>
          <w:sz w:val="32"/>
          <w:szCs w:val="32"/>
        </w:rPr>
        <w:t>，</w:t>
      </w:r>
      <w:r>
        <w:rPr>
          <w:rFonts w:ascii="仿宋_GB2312" w:eastAsia="仿宋_GB2312" w:cs="仿宋_GB2312" w:hint="eastAsia"/>
          <w:kern w:val="0"/>
          <w:sz w:val="32"/>
          <w:szCs w:val="32"/>
        </w:rPr>
        <w:t>项目支出总额1273.76万元。其中本级项目</w:t>
      </w:r>
      <w:r w:rsidR="0056232E">
        <w:rPr>
          <w:rFonts w:ascii="仿宋_GB2312" w:eastAsia="仿宋_GB2312" w:cs="仿宋_GB2312" w:hint="eastAsia"/>
          <w:kern w:val="0"/>
          <w:sz w:val="32"/>
          <w:szCs w:val="32"/>
        </w:rPr>
        <w:t>18</w:t>
      </w:r>
      <w:r>
        <w:rPr>
          <w:rFonts w:ascii="仿宋_GB2312" w:eastAsia="仿宋_GB2312" w:cs="仿宋_GB2312" w:hint="eastAsia"/>
          <w:kern w:val="0"/>
          <w:sz w:val="32"/>
          <w:szCs w:val="32"/>
        </w:rPr>
        <w:t>个，</w:t>
      </w:r>
      <w:r w:rsidR="0056232E">
        <w:rPr>
          <w:rFonts w:ascii="仿宋_GB2312" w:eastAsia="仿宋_GB2312" w:cs="仿宋_GB2312" w:hint="eastAsia"/>
          <w:kern w:val="0"/>
          <w:sz w:val="32"/>
          <w:szCs w:val="32"/>
        </w:rPr>
        <w:t>本级项目</w:t>
      </w:r>
      <w:r>
        <w:rPr>
          <w:rFonts w:ascii="仿宋_GB2312" w:eastAsia="仿宋_GB2312" w:cs="仿宋_GB2312" w:hint="eastAsia"/>
          <w:kern w:val="0"/>
          <w:sz w:val="32"/>
          <w:szCs w:val="32"/>
        </w:rPr>
        <w:t>支出</w:t>
      </w:r>
      <w:r w:rsidR="0056232E">
        <w:rPr>
          <w:rFonts w:ascii="仿宋_GB2312" w:eastAsia="仿宋_GB2312" w:cs="仿宋_GB2312" w:hint="eastAsia"/>
          <w:kern w:val="0"/>
          <w:sz w:val="32"/>
          <w:szCs w:val="32"/>
        </w:rPr>
        <w:t>1273.76</w:t>
      </w:r>
      <w:r w:rsidR="0056232E">
        <w:rPr>
          <w:rFonts w:ascii="仿宋_GB2312" w:eastAsia="仿宋_GB2312" w:cs="仿宋_GB2312" w:hint="eastAsia"/>
          <w:kern w:val="0"/>
          <w:sz w:val="32"/>
          <w:szCs w:val="32"/>
        </w:rPr>
        <w:t>万元。</w:t>
      </w:r>
    </w:p>
    <w:p w:rsidR="0056232E" w:rsidRDefault="0056232E" w:rsidP="00CA7D8B">
      <w:pPr>
        <w:autoSpaceDE w:val="0"/>
        <w:autoSpaceDN w:val="0"/>
        <w:adjustRightInd w:val="0"/>
        <w:spacing w:line="560" w:lineRule="exact"/>
        <w:ind w:firstLineChars="200" w:firstLine="640"/>
        <w:rPr>
          <w:rFonts w:ascii="仿宋_GB2312" w:eastAsia="仿宋_GB2312" w:cs="仿宋_GB2312" w:hint="eastAsia"/>
          <w:kern w:val="0"/>
          <w:sz w:val="32"/>
          <w:szCs w:val="32"/>
        </w:rPr>
      </w:pPr>
      <w:r w:rsidRPr="0056232E">
        <w:rPr>
          <w:rFonts w:ascii="仿宋_GB2312" w:eastAsia="仿宋_GB2312" w:cs="仿宋_GB2312" w:hint="eastAsia"/>
          <w:kern w:val="0"/>
          <w:sz w:val="32"/>
          <w:szCs w:val="32"/>
        </w:rPr>
        <w:t xml:space="preserve">所有项目均开展了绩效自评，其中非敏感涉密项目绩效自评结果为: </w:t>
      </w:r>
      <w:r>
        <w:rPr>
          <w:rFonts w:ascii="仿宋_GB2312" w:eastAsia="仿宋_GB2312" w:cs="仿宋_GB2312" w:hint="eastAsia"/>
          <w:kern w:val="0"/>
          <w:sz w:val="32"/>
          <w:szCs w:val="32"/>
        </w:rPr>
        <w:t>18</w:t>
      </w:r>
      <w:r w:rsidRPr="0056232E">
        <w:rPr>
          <w:rFonts w:ascii="仿宋_GB2312" w:eastAsia="仿宋_GB2312" w:cs="仿宋_GB2312" w:hint="eastAsia"/>
          <w:kern w:val="0"/>
          <w:sz w:val="32"/>
          <w:szCs w:val="32"/>
        </w:rPr>
        <w:t>个项目评为一等，涉及资金</w:t>
      </w:r>
      <w:r>
        <w:rPr>
          <w:rFonts w:ascii="仿宋_GB2312" w:eastAsia="仿宋_GB2312" w:cs="仿宋_GB2312" w:hint="eastAsia"/>
          <w:kern w:val="0"/>
          <w:sz w:val="32"/>
          <w:szCs w:val="32"/>
        </w:rPr>
        <w:t>1273.76</w:t>
      </w:r>
      <w:r w:rsidRPr="0056232E">
        <w:rPr>
          <w:rFonts w:ascii="仿宋_GB2312" w:eastAsia="仿宋_GB2312" w:cs="仿宋_GB2312" w:hint="eastAsia"/>
          <w:kern w:val="0"/>
          <w:sz w:val="32"/>
          <w:szCs w:val="32"/>
        </w:rPr>
        <w:t>万元，占项目总数比例</w:t>
      </w:r>
      <w:r>
        <w:rPr>
          <w:rFonts w:ascii="仿宋_GB2312" w:eastAsia="仿宋_GB2312" w:cs="仿宋_GB2312" w:hint="eastAsia"/>
          <w:kern w:val="0"/>
          <w:sz w:val="32"/>
          <w:szCs w:val="32"/>
        </w:rPr>
        <w:t>100</w:t>
      </w:r>
      <w:r w:rsidRPr="0056232E">
        <w:rPr>
          <w:rFonts w:ascii="仿宋_GB2312" w:eastAsia="仿宋_GB2312" w:cs="仿宋_GB2312" w:hint="eastAsia"/>
          <w:kern w:val="0"/>
          <w:sz w:val="32"/>
          <w:szCs w:val="32"/>
        </w:rPr>
        <w:t>%，占项目支出总额比例</w:t>
      </w:r>
      <w:r>
        <w:rPr>
          <w:rFonts w:ascii="仿宋_GB2312" w:eastAsia="仿宋_GB2312" w:cs="仿宋_GB2312" w:hint="eastAsia"/>
          <w:kern w:val="0"/>
          <w:sz w:val="32"/>
          <w:szCs w:val="32"/>
        </w:rPr>
        <w:t>100%。</w:t>
      </w:r>
      <w:r w:rsidRPr="0056232E">
        <w:rPr>
          <w:rFonts w:ascii="仿宋_GB2312" w:eastAsia="仿宋_GB2312" w:cs="仿宋_GB2312" w:hint="eastAsia"/>
          <w:kern w:val="0"/>
          <w:sz w:val="32"/>
          <w:szCs w:val="32"/>
        </w:rPr>
        <w:t>自评发现的主要问题</w:t>
      </w:r>
      <w:r>
        <w:rPr>
          <w:rFonts w:ascii="仿宋_GB2312" w:eastAsia="仿宋_GB2312" w:cs="仿宋_GB2312" w:hint="eastAsia"/>
          <w:kern w:val="0"/>
          <w:sz w:val="32"/>
          <w:szCs w:val="32"/>
        </w:rPr>
        <w:t>是</w:t>
      </w:r>
      <w:r w:rsidRPr="0056232E">
        <w:rPr>
          <w:rFonts w:ascii="仿宋_GB2312" w:eastAsia="仿宋_GB2312" w:cs="仿宋_GB2312" w:hint="eastAsia"/>
          <w:kern w:val="0"/>
          <w:sz w:val="32"/>
          <w:szCs w:val="32"/>
        </w:rPr>
        <w:t>指标内容不明确，可考评性不足，且未能项目计划达到的效率水平。</w:t>
      </w:r>
      <w:r w:rsidRPr="0056232E">
        <w:rPr>
          <w:rFonts w:ascii="仿宋_GB2312" w:eastAsia="仿宋_GB2312" w:cs="仿宋_GB2312" w:hint="eastAsia"/>
          <w:kern w:val="0"/>
          <w:sz w:val="32"/>
          <w:szCs w:val="32"/>
        </w:rPr>
        <w:t>下一步改进措施</w:t>
      </w:r>
      <w:r w:rsidR="00CA7D8B">
        <w:rPr>
          <w:rFonts w:ascii="仿宋_GB2312" w:eastAsia="仿宋_GB2312" w:cs="仿宋_GB2312" w:hint="eastAsia"/>
          <w:kern w:val="0"/>
          <w:sz w:val="32"/>
          <w:szCs w:val="32"/>
        </w:rPr>
        <w:t>：</w:t>
      </w:r>
      <w:r w:rsidR="00CA7D8B" w:rsidRPr="00CA7D8B">
        <w:rPr>
          <w:rFonts w:ascii="仿宋_GB2312" w:eastAsia="仿宋_GB2312" w:cs="仿宋_GB2312" w:hint="eastAsia"/>
          <w:kern w:val="0"/>
          <w:sz w:val="32"/>
          <w:szCs w:val="32"/>
        </w:rPr>
        <w:t>就是在今后的工作中对项目绩效目标内容具体化，明确完成数量指标与质量指标；加强项目开展进度的跟踪，出现项目调整时同步调整绩效目标，使两者之间保持一致。</w:t>
      </w:r>
    </w:p>
    <w:p w:rsidR="00630B18" w:rsidRDefault="00CA7D8B" w:rsidP="001C59A5">
      <w:pPr>
        <w:autoSpaceDE w:val="0"/>
        <w:autoSpaceDN w:val="0"/>
        <w:adjustRightInd w:val="0"/>
        <w:spacing w:line="560" w:lineRule="exact"/>
        <w:ind w:firstLineChars="200" w:firstLine="640"/>
        <w:rPr>
          <w:rFonts w:ascii="仿宋_GB2312" w:eastAsia="仿宋_GB2312" w:cs="仿宋_GB2312"/>
          <w:kern w:val="0"/>
          <w:sz w:val="32"/>
          <w:szCs w:val="32"/>
        </w:rPr>
      </w:pPr>
      <w:r>
        <w:rPr>
          <w:rFonts w:ascii="仿宋_GB2312" w:eastAsia="仿宋_GB2312" w:cs="仿宋_GB2312" w:hint="eastAsia"/>
          <w:kern w:val="0"/>
          <w:sz w:val="32"/>
          <w:szCs w:val="32"/>
        </w:rPr>
        <w:t>（2）</w:t>
      </w:r>
      <w:r w:rsidRPr="00CA7D8B">
        <w:rPr>
          <w:rFonts w:ascii="仿宋_GB2312" w:eastAsia="仿宋_GB2312" w:cs="仿宋_GB2312" w:hint="eastAsia"/>
          <w:kern w:val="0"/>
          <w:sz w:val="32"/>
          <w:szCs w:val="32"/>
        </w:rPr>
        <w:t>部分重点项目绩效自评情况</w:t>
      </w:r>
      <w:r>
        <w:rPr>
          <w:rFonts w:ascii="仿宋_GB2312" w:eastAsia="仿宋_GB2312" w:cs="仿宋_GB2312" w:hint="eastAsia"/>
          <w:kern w:val="0"/>
          <w:sz w:val="32"/>
          <w:szCs w:val="32"/>
        </w:rPr>
        <w:t>：如《</w:t>
      </w:r>
      <w:r w:rsidRPr="00CA7D8B">
        <w:rPr>
          <w:rFonts w:ascii="仿宋_GB2312" w:eastAsia="仿宋_GB2312" w:cs="仿宋_GB2312" w:hint="eastAsia"/>
          <w:kern w:val="0"/>
          <w:sz w:val="32"/>
          <w:szCs w:val="32"/>
        </w:rPr>
        <w:t>2023年现代职业教育质量提升计划</w:t>
      </w:r>
      <w:r>
        <w:rPr>
          <w:rFonts w:ascii="仿宋_GB2312" w:eastAsia="仿宋_GB2312" w:cs="仿宋_GB2312" w:hint="eastAsia"/>
          <w:kern w:val="0"/>
          <w:sz w:val="32"/>
          <w:szCs w:val="32"/>
        </w:rPr>
        <w:t>》项目，根据</w:t>
      </w:r>
      <w:r w:rsidRPr="00CA7D8B">
        <w:rPr>
          <w:rFonts w:ascii="仿宋_GB2312" w:eastAsia="仿宋_GB2312" w:cs="仿宋_GB2312" w:hint="eastAsia"/>
          <w:kern w:val="0"/>
          <w:sz w:val="32"/>
          <w:szCs w:val="32"/>
        </w:rPr>
        <w:t>年初设定的绩效目标，</w:t>
      </w:r>
      <w:r>
        <w:rPr>
          <w:rFonts w:ascii="仿宋_GB2312" w:eastAsia="仿宋_GB2312" w:cs="仿宋_GB2312" w:hint="eastAsia"/>
          <w:kern w:val="0"/>
          <w:sz w:val="32"/>
          <w:szCs w:val="32"/>
        </w:rPr>
        <w:t>《</w:t>
      </w:r>
      <w:r w:rsidRPr="00CA7D8B">
        <w:rPr>
          <w:rFonts w:ascii="仿宋_GB2312" w:eastAsia="仿宋_GB2312" w:cs="仿宋_GB2312" w:hint="eastAsia"/>
          <w:kern w:val="0"/>
          <w:sz w:val="32"/>
          <w:szCs w:val="32"/>
        </w:rPr>
        <w:t>2023年现代职业教育质量提升计划</w:t>
      </w:r>
      <w:r>
        <w:rPr>
          <w:rFonts w:ascii="仿宋_GB2312" w:eastAsia="仿宋_GB2312" w:cs="仿宋_GB2312" w:hint="eastAsia"/>
          <w:kern w:val="0"/>
          <w:sz w:val="32"/>
          <w:szCs w:val="32"/>
        </w:rPr>
        <w:t>》项目</w:t>
      </w:r>
      <w:r w:rsidRPr="00CA7D8B">
        <w:rPr>
          <w:rFonts w:ascii="仿宋_GB2312" w:eastAsia="仿宋_GB2312" w:cs="仿宋_GB2312" w:hint="eastAsia"/>
          <w:kern w:val="0"/>
          <w:sz w:val="32"/>
          <w:szCs w:val="32"/>
        </w:rPr>
        <w:t>自评得分为</w:t>
      </w:r>
      <w:r>
        <w:rPr>
          <w:rFonts w:ascii="仿宋_GB2312" w:eastAsia="仿宋_GB2312" w:cs="仿宋_GB2312" w:hint="eastAsia"/>
          <w:kern w:val="0"/>
          <w:sz w:val="32"/>
          <w:szCs w:val="32"/>
        </w:rPr>
        <w:t>100</w:t>
      </w:r>
      <w:r w:rsidRPr="00CA7D8B">
        <w:rPr>
          <w:rFonts w:ascii="仿宋_GB2312" w:eastAsia="仿宋_GB2312" w:cs="仿宋_GB2312" w:hint="eastAsia"/>
          <w:kern w:val="0"/>
          <w:sz w:val="32"/>
          <w:szCs w:val="32"/>
        </w:rPr>
        <w:t xml:space="preserve"> 分，</w:t>
      </w:r>
      <w:r>
        <w:rPr>
          <w:rFonts w:ascii="仿宋_GB2312" w:eastAsia="仿宋_GB2312" w:cs="仿宋_GB2312" w:hint="eastAsia"/>
          <w:kern w:val="0"/>
          <w:sz w:val="32"/>
          <w:szCs w:val="32"/>
        </w:rPr>
        <w:t>一</w:t>
      </w:r>
      <w:r w:rsidRPr="00CA7D8B">
        <w:rPr>
          <w:rFonts w:ascii="仿宋_GB2312" w:eastAsia="仿宋_GB2312" w:cs="仿宋_GB2312" w:hint="eastAsia"/>
          <w:kern w:val="0"/>
          <w:sz w:val="32"/>
          <w:szCs w:val="32"/>
        </w:rPr>
        <w:t>等，项目全年预算数为</w:t>
      </w:r>
      <w:r w:rsidR="0059442D">
        <w:rPr>
          <w:rFonts w:ascii="仿宋_GB2312" w:eastAsia="仿宋_GB2312" w:cs="仿宋_GB2312" w:hint="eastAsia"/>
          <w:kern w:val="0"/>
          <w:sz w:val="32"/>
          <w:szCs w:val="32"/>
        </w:rPr>
        <w:t>405</w:t>
      </w:r>
      <w:r w:rsidRPr="00CA7D8B">
        <w:rPr>
          <w:rFonts w:ascii="仿宋_GB2312" w:eastAsia="仿宋_GB2312" w:cs="仿宋_GB2312" w:hint="eastAsia"/>
          <w:kern w:val="0"/>
          <w:sz w:val="32"/>
          <w:szCs w:val="32"/>
        </w:rPr>
        <w:t>万元，执行数为</w:t>
      </w:r>
      <w:r w:rsidR="0059442D">
        <w:rPr>
          <w:rFonts w:ascii="仿宋_GB2312" w:eastAsia="仿宋_GB2312" w:cs="仿宋_GB2312" w:hint="eastAsia"/>
          <w:kern w:val="0"/>
          <w:sz w:val="32"/>
          <w:szCs w:val="32"/>
        </w:rPr>
        <w:t>405</w:t>
      </w:r>
      <w:r w:rsidRPr="00CA7D8B">
        <w:rPr>
          <w:rFonts w:ascii="仿宋_GB2312" w:eastAsia="仿宋_GB2312" w:cs="仿宋_GB2312" w:hint="eastAsia"/>
          <w:kern w:val="0"/>
          <w:sz w:val="32"/>
          <w:szCs w:val="32"/>
        </w:rPr>
        <w:t>万元，完成预算的</w:t>
      </w:r>
      <w:r w:rsidR="0059442D">
        <w:rPr>
          <w:rFonts w:ascii="仿宋_GB2312" w:eastAsia="仿宋_GB2312" w:cs="仿宋_GB2312" w:hint="eastAsia"/>
          <w:kern w:val="0"/>
          <w:sz w:val="32"/>
          <w:szCs w:val="32"/>
        </w:rPr>
        <w:t>100</w:t>
      </w:r>
      <w:r w:rsidRPr="00CA7D8B">
        <w:rPr>
          <w:rFonts w:ascii="仿宋_GB2312" w:eastAsia="仿宋_GB2312" w:cs="仿宋_GB2312" w:hint="eastAsia"/>
          <w:kern w:val="0"/>
          <w:sz w:val="32"/>
          <w:szCs w:val="32"/>
        </w:rPr>
        <w:t>%。</w:t>
      </w:r>
      <w:r w:rsidR="0059442D" w:rsidRPr="0059442D">
        <w:rPr>
          <w:rFonts w:ascii="仿宋_GB2312" w:eastAsia="仿宋_GB2312" w:cs="仿宋_GB2312" w:hint="eastAsia"/>
          <w:kern w:val="0"/>
          <w:sz w:val="32"/>
          <w:szCs w:val="32"/>
        </w:rPr>
        <w:t>项目绩效目标完成情况：</w:t>
      </w:r>
      <w:r w:rsidR="0059442D">
        <w:rPr>
          <w:rFonts w:ascii="仿宋_GB2312" w:eastAsia="仿宋_GB2312" w:cs="仿宋_GB2312" w:hint="eastAsia"/>
          <w:kern w:val="0"/>
          <w:sz w:val="32"/>
          <w:szCs w:val="32"/>
        </w:rPr>
        <w:t>完成了新增200个教学实训岗位，达成了预计绩效目标</w:t>
      </w:r>
      <w:r w:rsidR="0059442D" w:rsidRPr="0059442D">
        <w:rPr>
          <w:rFonts w:ascii="仿宋_GB2312" w:eastAsia="仿宋_GB2312" w:cs="仿宋_GB2312" w:hint="eastAsia"/>
          <w:kern w:val="0"/>
          <w:sz w:val="32"/>
          <w:szCs w:val="32"/>
        </w:rPr>
        <w:t>。自评发现的主要问题及原因：</w:t>
      </w:r>
      <w:r w:rsidR="0059442D">
        <w:rPr>
          <w:rFonts w:ascii="仿宋_GB2312" w:eastAsia="仿宋_GB2312" w:cs="仿宋_GB2312" w:hint="eastAsia"/>
          <w:kern w:val="0"/>
          <w:sz w:val="32"/>
          <w:szCs w:val="32"/>
        </w:rPr>
        <w:t>绩效目标设置单一。</w:t>
      </w:r>
      <w:r w:rsidR="0059442D" w:rsidRPr="0059442D">
        <w:rPr>
          <w:rFonts w:ascii="仿宋_GB2312" w:eastAsia="仿宋_GB2312" w:cs="仿宋_GB2312" w:hint="eastAsia"/>
          <w:kern w:val="0"/>
          <w:sz w:val="32"/>
          <w:szCs w:val="32"/>
        </w:rPr>
        <w:t>下一步改进措施：</w:t>
      </w:r>
      <w:r w:rsidR="001C59A5">
        <w:rPr>
          <w:rFonts w:ascii="仿宋_GB2312" w:eastAsia="仿宋_GB2312" w:cs="仿宋_GB2312" w:hint="eastAsia"/>
          <w:kern w:val="0"/>
          <w:sz w:val="32"/>
          <w:szCs w:val="32"/>
        </w:rPr>
        <w:t>根据资金使用的具体方向制定绩效目标，细化考核标准，充分发挥资金使用效果。</w:t>
      </w:r>
      <w:bookmarkStart w:id="0" w:name="_GoBack"/>
      <w:bookmarkEnd w:id="0"/>
    </w:p>
    <w:p w:rsidR="005447B4" w:rsidRDefault="005447B4">
      <w:pPr>
        <w:autoSpaceDE w:val="0"/>
        <w:autoSpaceDN w:val="0"/>
        <w:adjustRightInd w:val="0"/>
        <w:spacing w:line="560" w:lineRule="exact"/>
        <w:ind w:firstLineChars="200" w:firstLine="640"/>
        <w:rPr>
          <w:rFonts w:ascii="仿宋_GB2312" w:eastAsia="仿宋_GB2312" w:cs="仿宋_GB2312"/>
          <w:kern w:val="0"/>
          <w:sz w:val="32"/>
          <w:szCs w:val="32"/>
        </w:rPr>
      </w:pPr>
    </w:p>
    <w:p w:rsidR="005447B4" w:rsidRDefault="005447B4">
      <w:pPr>
        <w:autoSpaceDE w:val="0"/>
        <w:autoSpaceDN w:val="0"/>
        <w:adjustRightInd w:val="0"/>
        <w:spacing w:line="560" w:lineRule="exact"/>
        <w:ind w:firstLineChars="200" w:firstLine="640"/>
        <w:rPr>
          <w:rFonts w:ascii="仿宋_GB2312" w:eastAsia="仿宋_GB2312" w:cs="仿宋_GB2312"/>
          <w:kern w:val="0"/>
          <w:sz w:val="32"/>
          <w:szCs w:val="32"/>
        </w:rPr>
      </w:pPr>
    </w:p>
    <w:p w:rsidR="005447B4" w:rsidRDefault="005447B4">
      <w:pPr>
        <w:autoSpaceDE w:val="0"/>
        <w:autoSpaceDN w:val="0"/>
        <w:adjustRightInd w:val="0"/>
        <w:spacing w:line="560" w:lineRule="exact"/>
        <w:ind w:firstLineChars="200" w:firstLine="640"/>
        <w:rPr>
          <w:rFonts w:ascii="仿宋_GB2312" w:eastAsia="仿宋_GB2312" w:cs="仿宋_GB2312"/>
          <w:kern w:val="0"/>
          <w:sz w:val="32"/>
          <w:szCs w:val="32"/>
        </w:rPr>
      </w:pPr>
    </w:p>
    <w:p w:rsidR="005447B4" w:rsidRDefault="00D11351">
      <w:pPr>
        <w:autoSpaceDE w:val="0"/>
        <w:autoSpaceDN w:val="0"/>
        <w:adjustRightInd w:val="0"/>
        <w:spacing w:line="560" w:lineRule="exact"/>
        <w:jc w:val="center"/>
        <w:rPr>
          <w:rFonts w:ascii="黑体" w:eastAsia="黑体" w:hAnsi="黑体" w:cs="仿宋_GB2312"/>
          <w:kern w:val="0"/>
          <w:sz w:val="32"/>
          <w:szCs w:val="32"/>
        </w:rPr>
      </w:pPr>
      <w:r>
        <w:rPr>
          <w:rFonts w:ascii="黑体" w:eastAsia="黑体" w:hAnsi="黑体" w:cs="仿宋_GB2312" w:hint="eastAsia"/>
          <w:kern w:val="0"/>
          <w:sz w:val="32"/>
          <w:szCs w:val="32"/>
        </w:rPr>
        <w:lastRenderedPageBreak/>
        <w:t>第四部分  名词解释</w:t>
      </w: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kern w:val="0"/>
          <w:sz w:val="32"/>
          <w:szCs w:val="32"/>
        </w:rPr>
        <w:t>一、财政拨款收入</w:t>
      </w:r>
      <w:r>
        <w:rPr>
          <w:rFonts w:ascii="仿宋_GB2312" w:eastAsia="仿宋_GB2312" w:cs="仿宋_GB2312" w:hint="eastAsia"/>
          <w:kern w:val="0"/>
          <w:sz w:val="32"/>
          <w:szCs w:val="32"/>
        </w:rPr>
        <w:t>：</w:t>
      </w:r>
      <w:r>
        <w:rPr>
          <w:rFonts w:ascii="仿宋_GB2312" w:eastAsia="仿宋_GB2312" w:cs="仿宋_GB2312"/>
          <w:kern w:val="0"/>
          <w:sz w:val="32"/>
          <w:szCs w:val="32"/>
        </w:rPr>
        <w:t>指自治区财政部</w:t>
      </w:r>
      <w:proofErr w:type="gramStart"/>
      <w:r>
        <w:rPr>
          <w:rFonts w:ascii="仿宋_GB2312" w:eastAsia="仿宋_GB2312" w:cs="仿宋_GB2312"/>
          <w:kern w:val="0"/>
          <w:sz w:val="32"/>
          <w:szCs w:val="32"/>
        </w:rPr>
        <w:t>门当年</w:t>
      </w:r>
      <w:proofErr w:type="gramEnd"/>
      <w:r>
        <w:rPr>
          <w:rFonts w:ascii="仿宋_GB2312" w:eastAsia="仿宋_GB2312" w:cs="仿宋_GB2312"/>
          <w:kern w:val="0"/>
          <w:sz w:val="32"/>
          <w:szCs w:val="32"/>
        </w:rPr>
        <w:t>拨付的资金。</w:t>
      </w: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kern w:val="0"/>
          <w:sz w:val="32"/>
          <w:szCs w:val="32"/>
        </w:rPr>
        <w:t>二、事业收入：指事业单位开展专业业务活动及辅助活动所 取得的收入。</w:t>
      </w: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kern w:val="0"/>
          <w:sz w:val="32"/>
          <w:szCs w:val="32"/>
        </w:rPr>
        <w:t xml:space="preserve">三、经营收入：指事业单位在专业业务活动及其辅助活动之 </w:t>
      </w:r>
      <w:proofErr w:type="gramStart"/>
      <w:r>
        <w:rPr>
          <w:rFonts w:ascii="仿宋_GB2312" w:eastAsia="仿宋_GB2312" w:cs="仿宋_GB2312"/>
          <w:kern w:val="0"/>
          <w:sz w:val="32"/>
          <w:szCs w:val="32"/>
        </w:rPr>
        <w:t>外开展</w:t>
      </w:r>
      <w:proofErr w:type="gramEnd"/>
      <w:r>
        <w:rPr>
          <w:rFonts w:ascii="仿宋_GB2312" w:eastAsia="仿宋_GB2312" w:cs="仿宋_GB2312"/>
          <w:kern w:val="0"/>
          <w:sz w:val="32"/>
          <w:szCs w:val="32"/>
        </w:rPr>
        <w:t>非独立核算经营活动取得的收入。</w:t>
      </w: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kern w:val="0"/>
          <w:sz w:val="32"/>
          <w:szCs w:val="32"/>
        </w:rPr>
        <w:t>四、其他收入：指除上述</w:t>
      </w:r>
      <w:r>
        <w:rPr>
          <w:rFonts w:ascii="仿宋_GB2312" w:eastAsia="仿宋_GB2312" w:cs="仿宋_GB2312"/>
          <w:kern w:val="0"/>
          <w:sz w:val="32"/>
          <w:szCs w:val="32"/>
        </w:rPr>
        <w:t>“</w:t>
      </w:r>
      <w:r>
        <w:rPr>
          <w:rFonts w:ascii="仿宋_GB2312" w:eastAsia="仿宋_GB2312" w:cs="仿宋_GB2312"/>
          <w:kern w:val="0"/>
          <w:sz w:val="32"/>
          <w:szCs w:val="32"/>
        </w:rPr>
        <w:t>财政拨款收入</w:t>
      </w:r>
      <w:r>
        <w:rPr>
          <w:rFonts w:ascii="仿宋_GB2312" w:eastAsia="仿宋_GB2312" w:cs="仿宋_GB2312"/>
          <w:kern w:val="0"/>
          <w:sz w:val="32"/>
          <w:szCs w:val="32"/>
        </w:rPr>
        <w:t>”</w:t>
      </w:r>
      <w:r>
        <w:rPr>
          <w:rFonts w:ascii="仿宋_GB2312" w:eastAsia="仿宋_GB2312" w:cs="仿宋_GB2312" w:hint="eastAsia"/>
          <w:kern w:val="0"/>
          <w:sz w:val="32"/>
          <w:szCs w:val="32"/>
        </w:rPr>
        <w:t>、</w:t>
      </w:r>
      <w:r>
        <w:rPr>
          <w:rFonts w:ascii="仿宋_GB2312" w:eastAsia="仿宋_GB2312" w:cs="仿宋_GB2312"/>
          <w:kern w:val="0"/>
          <w:sz w:val="32"/>
          <w:szCs w:val="32"/>
        </w:rPr>
        <w:t>“</w:t>
      </w:r>
      <w:r>
        <w:rPr>
          <w:rFonts w:ascii="仿宋_GB2312" w:eastAsia="仿宋_GB2312" w:cs="仿宋_GB2312"/>
          <w:kern w:val="0"/>
          <w:sz w:val="32"/>
          <w:szCs w:val="32"/>
        </w:rPr>
        <w:t>事业收入</w:t>
      </w:r>
      <w:r>
        <w:rPr>
          <w:rFonts w:ascii="仿宋_GB2312" w:eastAsia="仿宋_GB2312" w:cs="仿宋_GB2312"/>
          <w:kern w:val="0"/>
          <w:sz w:val="32"/>
          <w:szCs w:val="32"/>
        </w:rPr>
        <w:t>”</w:t>
      </w:r>
      <w:r>
        <w:rPr>
          <w:rFonts w:ascii="仿宋_GB2312" w:eastAsia="仿宋_GB2312" w:cs="仿宋_GB2312" w:hint="eastAsia"/>
          <w:kern w:val="0"/>
          <w:sz w:val="32"/>
          <w:szCs w:val="32"/>
        </w:rPr>
        <w:t>、</w:t>
      </w:r>
      <w:r>
        <w:rPr>
          <w:rFonts w:ascii="仿宋_GB2312" w:eastAsia="仿宋_GB2312" w:cs="仿宋_GB2312"/>
          <w:kern w:val="0"/>
          <w:sz w:val="32"/>
          <w:szCs w:val="32"/>
        </w:rPr>
        <w:t>“</w:t>
      </w:r>
      <w:r>
        <w:rPr>
          <w:rFonts w:ascii="仿宋_GB2312" w:eastAsia="仿宋_GB2312" w:cs="仿宋_GB2312"/>
          <w:kern w:val="0"/>
          <w:sz w:val="32"/>
          <w:szCs w:val="32"/>
        </w:rPr>
        <w:t>经营收入</w:t>
      </w:r>
      <w:r>
        <w:rPr>
          <w:rFonts w:ascii="仿宋_GB2312" w:eastAsia="仿宋_GB2312" w:cs="仿宋_GB2312"/>
          <w:kern w:val="0"/>
          <w:sz w:val="32"/>
          <w:szCs w:val="32"/>
        </w:rPr>
        <w:t>”</w:t>
      </w:r>
      <w:r>
        <w:rPr>
          <w:rFonts w:ascii="仿宋_GB2312" w:eastAsia="仿宋_GB2312" w:cs="仿宋_GB2312"/>
          <w:kern w:val="0"/>
          <w:sz w:val="32"/>
          <w:szCs w:val="32"/>
        </w:rPr>
        <w:t>等以外的收入。</w:t>
      </w: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kern w:val="0"/>
          <w:sz w:val="32"/>
          <w:szCs w:val="32"/>
        </w:rPr>
        <w:t>五、用事业基金弥补收支差额</w:t>
      </w:r>
      <w:r>
        <w:rPr>
          <w:rFonts w:ascii="仿宋_GB2312" w:eastAsia="仿宋_GB2312" w:cs="仿宋_GB2312" w:hint="eastAsia"/>
          <w:kern w:val="0"/>
          <w:sz w:val="32"/>
          <w:szCs w:val="32"/>
        </w:rPr>
        <w:t>：</w:t>
      </w:r>
      <w:r>
        <w:rPr>
          <w:rFonts w:ascii="仿宋_GB2312" w:eastAsia="仿宋_GB2312" w:cs="仿宋_GB2312"/>
          <w:kern w:val="0"/>
          <w:sz w:val="32"/>
          <w:szCs w:val="32"/>
        </w:rPr>
        <w:t>指事业单位在当年的</w:t>
      </w:r>
      <w:r>
        <w:rPr>
          <w:rFonts w:ascii="仿宋_GB2312" w:eastAsia="仿宋_GB2312" w:cs="仿宋_GB2312" w:hint="eastAsia"/>
          <w:kern w:val="0"/>
          <w:sz w:val="32"/>
          <w:szCs w:val="32"/>
        </w:rPr>
        <w:t>“</w:t>
      </w:r>
      <w:r>
        <w:rPr>
          <w:rFonts w:ascii="仿宋_GB2312" w:eastAsia="仿宋_GB2312" w:cs="仿宋_GB2312"/>
          <w:kern w:val="0"/>
          <w:sz w:val="32"/>
          <w:szCs w:val="32"/>
        </w:rPr>
        <w:t>财政拨款收入</w:t>
      </w:r>
      <w:r>
        <w:rPr>
          <w:rFonts w:ascii="仿宋_GB2312" w:eastAsia="仿宋_GB2312" w:cs="仿宋_GB2312"/>
          <w:kern w:val="0"/>
          <w:sz w:val="32"/>
          <w:szCs w:val="32"/>
        </w:rPr>
        <w:t>”</w:t>
      </w:r>
      <w:r>
        <w:rPr>
          <w:rFonts w:ascii="仿宋_GB2312" w:eastAsia="仿宋_GB2312" w:cs="仿宋_GB2312" w:hint="eastAsia"/>
          <w:kern w:val="0"/>
          <w:sz w:val="32"/>
          <w:szCs w:val="32"/>
        </w:rPr>
        <w:t>、</w:t>
      </w:r>
      <w:r>
        <w:rPr>
          <w:rFonts w:ascii="仿宋_GB2312" w:eastAsia="仿宋_GB2312" w:cs="仿宋_GB2312"/>
          <w:kern w:val="0"/>
          <w:sz w:val="32"/>
          <w:szCs w:val="32"/>
        </w:rPr>
        <w:t>“</w:t>
      </w:r>
      <w:r>
        <w:rPr>
          <w:rFonts w:ascii="仿宋_GB2312" w:eastAsia="仿宋_GB2312" w:cs="仿宋_GB2312"/>
          <w:kern w:val="0"/>
          <w:sz w:val="32"/>
          <w:szCs w:val="32"/>
        </w:rPr>
        <w:t>事业收入</w:t>
      </w:r>
      <w:r>
        <w:rPr>
          <w:rFonts w:ascii="仿宋_GB2312" w:eastAsia="仿宋_GB2312" w:cs="仿宋_GB2312"/>
          <w:kern w:val="0"/>
          <w:sz w:val="32"/>
          <w:szCs w:val="32"/>
        </w:rPr>
        <w:t>”</w:t>
      </w:r>
      <w:r>
        <w:rPr>
          <w:rFonts w:ascii="仿宋_GB2312" w:eastAsia="仿宋_GB2312" w:cs="仿宋_GB2312" w:hint="eastAsia"/>
          <w:kern w:val="0"/>
          <w:sz w:val="32"/>
          <w:szCs w:val="32"/>
        </w:rPr>
        <w:t>、</w:t>
      </w:r>
      <w:r>
        <w:rPr>
          <w:rFonts w:ascii="仿宋_GB2312" w:eastAsia="仿宋_GB2312" w:cs="仿宋_GB2312"/>
          <w:kern w:val="0"/>
          <w:sz w:val="32"/>
          <w:szCs w:val="32"/>
        </w:rPr>
        <w:t>“</w:t>
      </w:r>
      <w:r>
        <w:rPr>
          <w:rFonts w:ascii="仿宋_GB2312" w:eastAsia="仿宋_GB2312" w:cs="仿宋_GB2312"/>
          <w:kern w:val="0"/>
          <w:sz w:val="32"/>
          <w:szCs w:val="32"/>
        </w:rPr>
        <w:t>经营收入</w:t>
      </w:r>
      <w:r>
        <w:rPr>
          <w:rFonts w:ascii="仿宋_GB2312" w:eastAsia="仿宋_GB2312" w:cs="仿宋_GB2312"/>
          <w:kern w:val="0"/>
          <w:sz w:val="32"/>
          <w:szCs w:val="32"/>
        </w:rPr>
        <w:t>”</w:t>
      </w:r>
      <w:r>
        <w:rPr>
          <w:rFonts w:ascii="仿宋_GB2312" w:eastAsia="仿宋_GB2312" w:cs="仿宋_GB2312" w:hint="eastAsia"/>
          <w:kern w:val="0"/>
          <w:sz w:val="32"/>
          <w:szCs w:val="32"/>
        </w:rPr>
        <w:t>、</w:t>
      </w:r>
      <w:r>
        <w:rPr>
          <w:rFonts w:ascii="仿宋_GB2312" w:eastAsia="仿宋_GB2312" w:cs="仿宋_GB2312"/>
          <w:kern w:val="0"/>
          <w:sz w:val="32"/>
          <w:szCs w:val="32"/>
        </w:rPr>
        <w:t>“</w:t>
      </w:r>
      <w:r>
        <w:rPr>
          <w:rFonts w:ascii="仿宋_GB2312" w:eastAsia="仿宋_GB2312" w:cs="仿宋_GB2312"/>
          <w:kern w:val="0"/>
          <w:sz w:val="32"/>
          <w:szCs w:val="32"/>
        </w:rPr>
        <w:t>其他收入</w:t>
      </w:r>
      <w:r>
        <w:rPr>
          <w:rFonts w:ascii="仿宋_GB2312" w:eastAsia="仿宋_GB2312" w:cs="仿宋_GB2312"/>
          <w:kern w:val="0"/>
          <w:sz w:val="32"/>
          <w:szCs w:val="32"/>
        </w:rPr>
        <w:t>”</w:t>
      </w:r>
      <w:r>
        <w:rPr>
          <w:rFonts w:ascii="仿宋_GB2312" w:eastAsia="仿宋_GB2312" w:cs="仿宋_GB2312"/>
          <w:kern w:val="0"/>
          <w:sz w:val="32"/>
          <w:szCs w:val="32"/>
        </w:rPr>
        <w:t>不足以安排当年支出的情况下，使用非财政拨款结余弥补本年度收支缺口的资金。</w:t>
      </w: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kern w:val="0"/>
          <w:sz w:val="32"/>
          <w:szCs w:val="32"/>
        </w:rPr>
        <w:t>六、年初结转和结余：指以前年度尚未完成、结转到本年按有关规定继续使用的资金。</w:t>
      </w: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kern w:val="0"/>
          <w:sz w:val="32"/>
          <w:szCs w:val="32"/>
        </w:rPr>
        <w:t>七、结余分配：指事业单位按规定提取的职工福利基金、事业基金和缴纳的所得税，以及建设单位按规定应交回的基本建设竣工项目结余资金。</w:t>
      </w: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kern w:val="0"/>
          <w:sz w:val="32"/>
          <w:szCs w:val="32"/>
        </w:rPr>
        <w:t>八、年末结转和结余：指本年度或以前年度预算安排、</w:t>
      </w:r>
      <w:proofErr w:type="gramStart"/>
      <w:r>
        <w:rPr>
          <w:rFonts w:ascii="仿宋_GB2312" w:eastAsia="仿宋_GB2312" w:cs="仿宋_GB2312"/>
          <w:kern w:val="0"/>
          <w:sz w:val="32"/>
          <w:szCs w:val="32"/>
        </w:rPr>
        <w:t>因客</w:t>
      </w:r>
      <w:proofErr w:type="gramEnd"/>
      <w:r>
        <w:rPr>
          <w:rFonts w:ascii="仿宋_GB2312" w:eastAsia="仿宋_GB2312" w:cs="仿宋_GB2312"/>
          <w:kern w:val="0"/>
          <w:sz w:val="32"/>
          <w:szCs w:val="32"/>
        </w:rPr>
        <w:t xml:space="preserve"> 观条件发生变化无法按原计划实施，需要延迟到以后年度按有关规定继续使用的资金。</w:t>
      </w: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kern w:val="0"/>
          <w:sz w:val="32"/>
          <w:szCs w:val="32"/>
        </w:rPr>
        <w:t>九、基本支出：指为保障机构正常运转、完成日常工作任务而发生的人员支出和公用支出。</w:t>
      </w: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kern w:val="0"/>
          <w:sz w:val="32"/>
          <w:szCs w:val="32"/>
        </w:rPr>
        <w:t xml:space="preserve">十、项目支出：指在基本支出之外为完成特定行政任务和事业发展目标所发生的支出。 </w:t>
      </w: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kern w:val="0"/>
          <w:sz w:val="32"/>
          <w:szCs w:val="32"/>
        </w:rPr>
        <w:lastRenderedPageBreak/>
        <w:t>十一、经营支出：指事业单位在专业业务活动及其辅助活动之外开展非独立核算经营活动发生的支出。</w:t>
      </w: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kern w:val="0"/>
          <w:sz w:val="32"/>
          <w:szCs w:val="32"/>
        </w:rPr>
        <w:t>十二、</w:t>
      </w:r>
      <w:r>
        <w:rPr>
          <w:rFonts w:ascii="仿宋_GB2312" w:eastAsia="仿宋_GB2312" w:cs="仿宋_GB2312"/>
          <w:kern w:val="0"/>
          <w:sz w:val="32"/>
          <w:szCs w:val="32"/>
        </w:rPr>
        <w:t>“</w:t>
      </w:r>
      <w:r>
        <w:rPr>
          <w:rFonts w:ascii="仿宋_GB2312" w:eastAsia="仿宋_GB2312" w:cs="仿宋_GB2312"/>
          <w:kern w:val="0"/>
          <w:sz w:val="32"/>
          <w:szCs w:val="32"/>
        </w:rPr>
        <w:t>三公</w:t>
      </w:r>
      <w:r>
        <w:rPr>
          <w:rFonts w:ascii="仿宋_GB2312" w:eastAsia="仿宋_GB2312" w:cs="仿宋_GB2312"/>
          <w:kern w:val="0"/>
          <w:sz w:val="32"/>
          <w:szCs w:val="32"/>
        </w:rPr>
        <w:t>”</w:t>
      </w:r>
      <w:r>
        <w:rPr>
          <w:rFonts w:ascii="仿宋_GB2312" w:eastAsia="仿宋_GB2312" w:cs="仿宋_GB2312"/>
          <w:kern w:val="0"/>
          <w:sz w:val="32"/>
          <w:szCs w:val="32"/>
        </w:rPr>
        <w:t>经费：纳入自治区财政预决算管理的</w:t>
      </w:r>
      <w:r>
        <w:rPr>
          <w:rFonts w:ascii="仿宋_GB2312" w:eastAsia="仿宋_GB2312" w:cs="仿宋_GB2312"/>
          <w:kern w:val="0"/>
          <w:sz w:val="32"/>
          <w:szCs w:val="32"/>
        </w:rPr>
        <w:t>“</w:t>
      </w:r>
      <w:r>
        <w:rPr>
          <w:rFonts w:ascii="仿宋_GB2312" w:eastAsia="仿宋_GB2312" w:cs="仿宋_GB2312"/>
          <w:kern w:val="0"/>
          <w:sz w:val="32"/>
          <w:szCs w:val="32"/>
        </w:rPr>
        <w:t>三公</w:t>
      </w:r>
      <w:r>
        <w:rPr>
          <w:rFonts w:ascii="仿宋_GB2312" w:eastAsia="仿宋_GB2312" w:cs="仿宋_GB2312"/>
          <w:kern w:val="0"/>
          <w:sz w:val="32"/>
          <w:szCs w:val="32"/>
        </w:rPr>
        <w:t>”</w:t>
      </w:r>
      <w:r>
        <w:rPr>
          <w:rFonts w:ascii="仿宋_GB2312" w:eastAsia="仿宋_GB2312" w:cs="仿宋_GB2312"/>
          <w:kern w:val="0"/>
          <w:sz w:val="32"/>
          <w:szCs w:val="32"/>
        </w:rPr>
        <w:t xml:space="preserve"> 经费，是指自治区本级各部门用财政拨款安排的因公出国（境）费、公务用车购置及运行费和公务接待费。其中：因公出国（境）</w:t>
      </w:r>
      <w:proofErr w:type="gramStart"/>
      <w:r>
        <w:rPr>
          <w:rFonts w:ascii="仿宋_GB2312" w:eastAsia="仿宋_GB2312" w:cs="仿宋_GB2312"/>
          <w:kern w:val="0"/>
          <w:sz w:val="32"/>
          <w:szCs w:val="32"/>
        </w:rPr>
        <w:t>费反映</w:t>
      </w:r>
      <w:proofErr w:type="gramEnd"/>
      <w:r>
        <w:rPr>
          <w:rFonts w:ascii="仿宋_GB2312" w:eastAsia="仿宋_GB2312" w:cs="仿宋_GB2312"/>
          <w:kern w:val="0"/>
          <w:sz w:val="32"/>
          <w:szCs w:val="32"/>
        </w:rPr>
        <w:t>单位公务出国（境）的国际旅费、国外城市间交通费、住宿费、伙食费、培训费、公杂费等支出；公务用车购置及运行</w:t>
      </w:r>
      <w:proofErr w:type="gramStart"/>
      <w:r>
        <w:rPr>
          <w:rFonts w:ascii="仿宋_GB2312" w:eastAsia="仿宋_GB2312" w:cs="仿宋_GB2312"/>
          <w:kern w:val="0"/>
          <w:sz w:val="32"/>
          <w:szCs w:val="32"/>
        </w:rPr>
        <w:t>费反映</w:t>
      </w:r>
      <w:proofErr w:type="gramEnd"/>
      <w:r>
        <w:rPr>
          <w:rFonts w:ascii="仿宋_GB2312" w:eastAsia="仿宋_GB2312" w:cs="仿宋_GB2312"/>
          <w:kern w:val="0"/>
          <w:sz w:val="32"/>
          <w:szCs w:val="32"/>
        </w:rPr>
        <w:t>单位公务用车车辆购置支出（</w:t>
      </w:r>
      <w:proofErr w:type="gramStart"/>
      <w:r>
        <w:rPr>
          <w:rFonts w:ascii="仿宋_GB2312" w:eastAsia="仿宋_GB2312" w:cs="仿宋_GB2312"/>
          <w:kern w:val="0"/>
          <w:sz w:val="32"/>
          <w:szCs w:val="32"/>
        </w:rPr>
        <w:t>含车辆</w:t>
      </w:r>
      <w:proofErr w:type="gramEnd"/>
      <w:r>
        <w:rPr>
          <w:rFonts w:ascii="仿宋_GB2312" w:eastAsia="仿宋_GB2312" w:cs="仿宋_GB2312"/>
          <w:kern w:val="0"/>
          <w:sz w:val="32"/>
          <w:szCs w:val="32"/>
        </w:rPr>
        <w:t>购置税）及租用费、燃料费、维修费、过路过桥费、保险费、安全奖励费用等支出；公务接待</w:t>
      </w:r>
      <w:proofErr w:type="gramStart"/>
      <w:r>
        <w:rPr>
          <w:rFonts w:ascii="仿宋_GB2312" w:eastAsia="仿宋_GB2312" w:cs="仿宋_GB2312"/>
          <w:kern w:val="0"/>
          <w:sz w:val="32"/>
          <w:szCs w:val="32"/>
        </w:rPr>
        <w:t>费反映</w:t>
      </w:r>
      <w:proofErr w:type="gramEnd"/>
      <w:r>
        <w:rPr>
          <w:rFonts w:ascii="仿宋_GB2312" w:eastAsia="仿宋_GB2312" w:cs="仿宋_GB2312"/>
          <w:kern w:val="0"/>
          <w:sz w:val="32"/>
          <w:szCs w:val="32"/>
        </w:rPr>
        <w:t>单位按规定开支的各类公务接待（含外宾接待）支出。</w:t>
      </w: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kern w:val="0"/>
          <w:sz w:val="32"/>
          <w:szCs w:val="32"/>
        </w:rPr>
        <w:t>十三、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5447B4" w:rsidRDefault="005447B4">
      <w:pPr>
        <w:autoSpaceDE w:val="0"/>
        <w:autoSpaceDN w:val="0"/>
        <w:adjustRightInd w:val="0"/>
        <w:spacing w:line="560" w:lineRule="exact"/>
        <w:ind w:firstLine="640"/>
        <w:rPr>
          <w:rFonts w:ascii="仿宋_GB2312" w:eastAsia="仿宋_GB2312" w:cs="仿宋_GB2312"/>
          <w:kern w:val="0"/>
          <w:sz w:val="32"/>
          <w:szCs w:val="32"/>
        </w:rPr>
      </w:pPr>
    </w:p>
    <w:p w:rsidR="005447B4" w:rsidRDefault="005447B4">
      <w:pPr>
        <w:autoSpaceDE w:val="0"/>
        <w:autoSpaceDN w:val="0"/>
        <w:adjustRightInd w:val="0"/>
        <w:spacing w:line="560" w:lineRule="exact"/>
        <w:ind w:firstLine="640"/>
        <w:rPr>
          <w:rFonts w:ascii="仿宋_GB2312" w:eastAsia="仿宋_GB2312" w:cs="仿宋_GB2312"/>
          <w:kern w:val="0"/>
          <w:sz w:val="32"/>
          <w:szCs w:val="32"/>
        </w:rPr>
      </w:pPr>
    </w:p>
    <w:p w:rsidR="005447B4" w:rsidRDefault="005447B4">
      <w:pPr>
        <w:autoSpaceDE w:val="0"/>
        <w:autoSpaceDN w:val="0"/>
        <w:adjustRightInd w:val="0"/>
        <w:spacing w:line="560" w:lineRule="exact"/>
        <w:ind w:firstLine="640"/>
        <w:rPr>
          <w:rFonts w:ascii="仿宋_GB2312" w:eastAsia="仿宋_GB2312" w:cs="仿宋_GB2312"/>
          <w:kern w:val="0"/>
          <w:sz w:val="32"/>
          <w:szCs w:val="32"/>
        </w:rPr>
      </w:pP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hint="eastAsia"/>
          <w:kern w:val="0"/>
          <w:sz w:val="32"/>
          <w:szCs w:val="32"/>
        </w:rPr>
        <w:t xml:space="preserve">                               广西工艺美术学校</w:t>
      </w:r>
    </w:p>
    <w:p w:rsidR="005447B4" w:rsidRDefault="00D11351">
      <w:pPr>
        <w:autoSpaceDE w:val="0"/>
        <w:autoSpaceDN w:val="0"/>
        <w:adjustRightInd w:val="0"/>
        <w:spacing w:line="560" w:lineRule="exact"/>
        <w:ind w:firstLine="640"/>
        <w:rPr>
          <w:rFonts w:ascii="仿宋_GB2312" w:eastAsia="仿宋_GB2312" w:cs="仿宋_GB2312"/>
          <w:kern w:val="0"/>
          <w:sz w:val="32"/>
          <w:szCs w:val="32"/>
        </w:rPr>
      </w:pPr>
      <w:r>
        <w:rPr>
          <w:rFonts w:ascii="仿宋_GB2312" w:eastAsia="仿宋_GB2312" w:cs="仿宋_GB2312" w:hint="eastAsia"/>
          <w:kern w:val="0"/>
          <w:sz w:val="32"/>
          <w:szCs w:val="32"/>
        </w:rPr>
        <w:t xml:space="preserve">                                2023年9月13日</w:t>
      </w:r>
    </w:p>
    <w:sectPr w:rsidR="005447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altName w:val="Times New Roman"/>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ArialUnicodeMS">
    <w:altName w:val="ksdb"/>
    <w:charset w:val="00"/>
    <w:family w:val="auto"/>
    <w:pitch w:val="default"/>
  </w:font>
  <w:font w:name="仿宋_GB2312">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0038D64"/>
    <w:multiLevelType w:val="singleLevel"/>
    <w:tmpl w:val="D0038D64"/>
    <w:lvl w:ilvl="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gyZmQ0MTE0N2U3YTI3NDVmNjI4Mzk4NzQzOWFlMjkifQ=="/>
  </w:docVars>
  <w:rsids>
    <w:rsidRoot w:val="001B2899"/>
    <w:rsid w:val="001B2899"/>
    <w:rsid w:val="001C59A5"/>
    <w:rsid w:val="003716FD"/>
    <w:rsid w:val="00391486"/>
    <w:rsid w:val="00391EE0"/>
    <w:rsid w:val="003A19E7"/>
    <w:rsid w:val="003C33A7"/>
    <w:rsid w:val="003D5133"/>
    <w:rsid w:val="005447B4"/>
    <w:rsid w:val="0056232E"/>
    <w:rsid w:val="0059442D"/>
    <w:rsid w:val="005C1421"/>
    <w:rsid w:val="00630B18"/>
    <w:rsid w:val="009E6E9D"/>
    <w:rsid w:val="00A84C1A"/>
    <w:rsid w:val="00AA5BFA"/>
    <w:rsid w:val="00AB4321"/>
    <w:rsid w:val="00B95318"/>
    <w:rsid w:val="00BE75B9"/>
    <w:rsid w:val="00C81B3B"/>
    <w:rsid w:val="00CA7D8B"/>
    <w:rsid w:val="00CC719D"/>
    <w:rsid w:val="00D0479A"/>
    <w:rsid w:val="00D11351"/>
    <w:rsid w:val="00D8506F"/>
    <w:rsid w:val="00DA3D0A"/>
    <w:rsid w:val="00DD4932"/>
    <w:rsid w:val="00E43E73"/>
    <w:rsid w:val="00E4746A"/>
    <w:rsid w:val="00FB2465"/>
    <w:rsid w:val="1C2E24DE"/>
    <w:rsid w:val="6561387A"/>
    <w:rsid w:val="69B064C1"/>
    <w:rsid w:val="727636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1">
    <w:name w:val="正文1"/>
    <w:pPr>
      <w:jc w:val="both"/>
    </w:pPr>
    <w:rPr>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1">
    <w:name w:val="正文1"/>
    <w:pPr>
      <w:jc w:val="both"/>
    </w:pPr>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850622">
      <w:bodyDiv w:val="1"/>
      <w:marLeft w:val="0"/>
      <w:marRight w:val="0"/>
      <w:marTop w:val="0"/>
      <w:marBottom w:val="0"/>
      <w:divBdr>
        <w:top w:val="none" w:sz="0" w:space="0" w:color="auto"/>
        <w:left w:val="none" w:sz="0" w:space="0" w:color="auto"/>
        <w:bottom w:val="none" w:sz="0" w:space="0" w:color="auto"/>
        <w:right w:val="none" w:sz="0" w:space="0" w:color="auto"/>
      </w:divBdr>
    </w:div>
    <w:div w:id="217396361">
      <w:bodyDiv w:val="1"/>
      <w:marLeft w:val="0"/>
      <w:marRight w:val="0"/>
      <w:marTop w:val="0"/>
      <w:marBottom w:val="0"/>
      <w:divBdr>
        <w:top w:val="none" w:sz="0" w:space="0" w:color="auto"/>
        <w:left w:val="none" w:sz="0" w:space="0" w:color="auto"/>
        <w:bottom w:val="none" w:sz="0" w:space="0" w:color="auto"/>
        <w:right w:val="none" w:sz="0" w:space="0" w:color="auto"/>
      </w:divBdr>
    </w:div>
    <w:div w:id="601954766">
      <w:bodyDiv w:val="1"/>
      <w:marLeft w:val="0"/>
      <w:marRight w:val="0"/>
      <w:marTop w:val="0"/>
      <w:marBottom w:val="0"/>
      <w:divBdr>
        <w:top w:val="none" w:sz="0" w:space="0" w:color="auto"/>
        <w:left w:val="none" w:sz="0" w:space="0" w:color="auto"/>
        <w:bottom w:val="none" w:sz="0" w:space="0" w:color="auto"/>
        <w:right w:val="none" w:sz="0" w:space="0" w:color="auto"/>
      </w:divBdr>
    </w:div>
    <w:div w:id="1003553261">
      <w:bodyDiv w:val="1"/>
      <w:marLeft w:val="0"/>
      <w:marRight w:val="0"/>
      <w:marTop w:val="0"/>
      <w:marBottom w:val="0"/>
      <w:divBdr>
        <w:top w:val="none" w:sz="0" w:space="0" w:color="auto"/>
        <w:left w:val="none" w:sz="0" w:space="0" w:color="auto"/>
        <w:bottom w:val="none" w:sz="0" w:space="0" w:color="auto"/>
        <w:right w:val="none" w:sz="0" w:space="0" w:color="auto"/>
      </w:divBdr>
    </w:div>
    <w:div w:id="1205486242">
      <w:bodyDiv w:val="1"/>
      <w:marLeft w:val="0"/>
      <w:marRight w:val="0"/>
      <w:marTop w:val="0"/>
      <w:marBottom w:val="0"/>
      <w:divBdr>
        <w:top w:val="none" w:sz="0" w:space="0" w:color="auto"/>
        <w:left w:val="none" w:sz="0" w:space="0" w:color="auto"/>
        <w:bottom w:val="none" w:sz="0" w:space="0" w:color="auto"/>
        <w:right w:val="none" w:sz="0" w:space="0" w:color="auto"/>
      </w:divBdr>
    </w:div>
    <w:div w:id="211504858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415</TotalTime>
  <Pages>13</Pages>
  <Words>764</Words>
  <Characters>4358</Characters>
  <Application>Microsoft Office Word</Application>
  <DocSecurity>0</DocSecurity>
  <Lines>36</Lines>
  <Paragraphs>10</Paragraphs>
  <ScaleCrop>false</ScaleCrop>
  <Company/>
  <LinksUpToDate>false</LinksUpToDate>
  <CharactersWithSpaces>5112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DSFHJ</dc:creator>
  <cp:lastModifiedBy>DSFHJ</cp:lastModifiedBy>
  <cp:revision>7</cp:revision>
  <dcterms:created xsi:type="dcterms:W3CDTF">2023-09-11T07:22:00Z</dcterms:created>
  <dcterms:modified xsi:type="dcterms:W3CDTF">2024-10-18T10:25:00Z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C38B60A9065243678D709BBE60A93DA3_12</vt:lpwstr>
  </property>
</Properties>
</file>